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F168D" w14:textId="60F64989" w:rsidR="005253B0" w:rsidRPr="0002249F" w:rsidRDefault="005253B0" w:rsidP="005253B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bookmarkStart w:id="0" w:name="_Toc156001015"/>
      <w:r w:rsidRPr="0002249F">
        <w:rPr>
          <w:b/>
          <w:sz w:val="24"/>
        </w:rPr>
        <w:t>3GPP TSG-RAN2 Meeting #12</w:t>
      </w:r>
      <w:r w:rsidR="00E52E54" w:rsidRPr="0002249F">
        <w:rPr>
          <w:rFonts w:eastAsia="SimSun"/>
          <w:b/>
          <w:sz w:val="24"/>
          <w:lang w:val="en-US" w:eastAsia="zh-CN"/>
        </w:rPr>
        <w:t>9</w:t>
      </w:r>
      <w:r w:rsidRPr="0002249F">
        <w:rPr>
          <w:b/>
          <w:i/>
          <w:sz w:val="28"/>
        </w:rPr>
        <w:tab/>
      </w:r>
      <w:r w:rsidRPr="0002249F">
        <w:rPr>
          <w:b/>
          <w:sz w:val="24"/>
        </w:rPr>
        <w:t>R2-</w:t>
      </w:r>
      <w:r w:rsidR="000D4000" w:rsidRPr="00484D72">
        <w:rPr>
          <w:b/>
          <w:sz w:val="24"/>
        </w:rPr>
        <w:t>250</w:t>
      </w:r>
      <w:r w:rsidR="000D4000">
        <w:rPr>
          <w:b/>
          <w:sz w:val="24"/>
        </w:rPr>
        <w:t>1430</w:t>
      </w:r>
    </w:p>
    <w:p w14:paraId="1EB35334" w14:textId="6BCC8C46" w:rsidR="00874CBC" w:rsidRPr="00181043" w:rsidRDefault="00E52E54" w:rsidP="005253B0">
      <w:pPr>
        <w:pStyle w:val="CRCoverPage"/>
        <w:outlineLvl w:val="0"/>
        <w:rPr>
          <w:b/>
          <w:noProof/>
          <w:sz w:val="24"/>
        </w:rPr>
      </w:pPr>
      <w:r w:rsidRPr="0002249F">
        <w:rPr>
          <w:rFonts w:ascii="Helvetica" w:eastAsia="DengXian" w:hAnsi="Helvetica" w:cs="DengXian"/>
          <w:b/>
          <w:sz w:val="24"/>
        </w:rPr>
        <w:t>Athens</w:t>
      </w:r>
      <w:r w:rsidR="00AF7280" w:rsidRPr="0002249F">
        <w:rPr>
          <w:rFonts w:ascii="Helvetica" w:eastAsia="DengXian" w:hAnsi="Helvetica" w:cs="DengXian"/>
          <w:b/>
          <w:sz w:val="24"/>
        </w:rPr>
        <w:t xml:space="preserve">, </w:t>
      </w:r>
      <w:r w:rsidRPr="0002249F">
        <w:rPr>
          <w:rFonts w:ascii="Helvetica" w:eastAsia="DengXian" w:hAnsi="Helvetica" w:cs="DengXian"/>
          <w:b/>
          <w:sz w:val="24"/>
        </w:rPr>
        <w:t>Greece</w:t>
      </w:r>
      <w:r w:rsidR="00AF7280" w:rsidRPr="0002249F">
        <w:rPr>
          <w:rFonts w:ascii="Helvetica" w:eastAsia="DengXian" w:hAnsi="Helvetica" w:cs="DengXian"/>
          <w:b/>
          <w:sz w:val="24"/>
        </w:rPr>
        <w:t>, 1</w:t>
      </w:r>
      <w:r w:rsidRPr="0002249F">
        <w:rPr>
          <w:rFonts w:ascii="Helvetica" w:eastAsia="DengXian" w:hAnsi="Helvetica" w:cs="DengXian"/>
          <w:b/>
          <w:sz w:val="24"/>
        </w:rPr>
        <w:t>7</w:t>
      </w:r>
      <w:r w:rsidR="00AF7280" w:rsidRPr="0002249F">
        <w:rPr>
          <w:rFonts w:ascii="Helvetica" w:eastAsia="DengXian" w:hAnsi="Helvetica" w:cs="DengXian"/>
          <w:b/>
          <w:sz w:val="24"/>
        </w:rPr>
        <w:t>-2</w:t>
      </w:r>
      <w:r w:rsidRPr="0002249F">
        <w:rPr>
          <w:rFonts w:ascii="Helvetica" w:eastAsia="DengXian" w:hAnsi="Helvetica" w:cs="DengXian"/>
          <w:b/>
          <w:sz w:val="24"/>
        </w:rPr>
        <w:t>1</w:t>
      </w:r>
      <w:r w:rsidR="00AF7280" w:rsidRPr="0002249F">
        <w:rPr>
          <w:rFonts w:ascii="Helvetica" w:eastAsia="DengXian" w:hAnsi="Helvetica" w:cs="DengXian"/>
          <w:b/>
          <w:sz w:val="24"/>
        </w:rPr>
        <w:t xml:space="preserve"> </w:t>
      </w:r>
      <w:r w:rsidRPr="0002249F">
        <w:rPr>
          <w:rFonts w:ascii="Helvetica" w:eastAsia="DengXian" w:hAnsi="Helvetica" w:cs="DengXian"/>
          <w:b/>
          <w:sz w:val="24"/>
        </w:rPr>
        <w:t>February</w:t>
      </w:r>
      <w:r w:rsidR="005253B0" w:rsidRPr="0002249F">
        <w:rPr>
          <w:rFonts w:eastAsia="SimSun" w:cs="Arial"/>
          <w:b/>
          <w:sz w:val="24"/>
          <w:szCs w:val="24"/>
          <w:lang w:eastAsia="zh-CN"/>
        </w:rPr>
        <w:t>, 202</w:t>
      </w:r>
      <w:r w:rsidRPr="0002249F">
        <w:rPr>
          <w:rFonts w:eastAsia="SimSun" w:cs="Arial"/>
          <w:b/>
          <w:sz w:val="24"/>
          <w:szCs w:val="24"/>
          <w:lang w:val="en-US" w:eastAsia="zh-CN"/>
        </w:rPr>
        <w:t>5</w:t>
      </w:r>
      <w:r w:rsidR="005253B0">
        <w:rPr>
          <w:rFonts w:eastAsia="MS Mincho"/>
          <w:b/>
          <w:sz w:val="24"/>
          <w:szCs w:val="24"/>
        </w:rPr>
        <w:tab/>
      </w:r>
      <w:r w:rsidR="005253B0">
        <w:rPr>
          <w:rFonts w:eastAsia="MS Mincho"/>
          <w:b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2704" w14:paraId="65CA9AC9" w14:textId="77777777" w:rsidTr="003370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AAD64" w14:textId="77777777" w:rsidR="00A32704" w:rsidRDefault="00A32704" w:rsidP="003370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32704" w14:paraId="428F5260" w14:textId="77777777" w:rsidTr="003370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0F979" w14:textId="77777777" w:rsidR="00A32704" w:rsidRDefault="00A32704" w:rsidP="003370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2704" w14:paraId="3F42C970" w14:textId="77777777" w:rsidTr="003370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58084A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0AA93D1A" w14:textId="77777777" w:rsidTr="0033704F">
        <w:tc>
          <w:tcPr>
            <w:tcW w:w="142" w:type="dxa"/>
            <w:tcBorders>
              <w:left w:val="single" w:sz="4" w:space="0" w:color="auto"/>
            </w:tcBorders>
          </w:tcPr>
          <w:p w14:paraId="00369D44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3BE96F" w14:textId="27CB9165" w:rsidR="00A32704" w:rsidRPr="00410371" w:rsidRDefault="00BA128B" w:rsidP="003370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32704" w:rsidRPr="00410371">
                <w:rPr>
                  <w:b/>
                  <w:noProof/>
                  <w:sz w:val="28"/>
                </w:rPr>
                <w:t>38.3</w:t>
              </w:r>
              <w:r w:rsidR="00014E2A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7715D9" w14:textId="77777777" w:rsidR="00A32704" w:rsidRDefault="00A32704" w:rsidP="003370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1BD8" w14:textId="11C871AC" w:rsidR="00A32704" w:rsidRPr="00484D72" w:rsidRDefault="00484D72" w:rsidP="00484D72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 w:rsidRPr="00484D72">
              <w:rPr>
                <w:rFonts w:hint="eastAsia"/>
                <w:b/>
                <w:noProof/>
                <w:sz w:val="28"/>
              </w:rPr>
              <w:t>5</w:t>
            </w:r>
            <w:r w:rsidRPr="00484D72">
              <w:rPr>
                <w:b/>
                <w:noProof/>
                <w:sz w:val="28"/>
              </w:rPr>
              <w:t>208</w:t>
            </w:r>
          </w:p>
        </w:tc>
        <w:tc>
          <w:tcPr>
            <w:tcW w:w="709" w:type="dxa"/>
          </w:tcPr>
          <w:p w14:paraId="1CCF0A9B" w14:textId="77777777" w:rsidR="00A32704" w:rsidRDefault="00A32704" w:rsidP="003370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D6ADAE" w14:textId="636FE94E" w:rsidR="00A32704" w:rsidRPr="00484D72" w:rsidRDefault="000D4000" w:rsidP="0033704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FD1D017" w14:textId="77777777" w:rsidR="00A32704" w:rsidRDefault="00A32704" w:rsidP="003370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28E110" w14:textId="53423BD4" w:rsidR="00A32704" w:rsidRPr="00410371" w:rsidRDefault="007B5F49" w:rsidP="00E52E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32704" w:rsidRPr="0002249F">
              <w:rPr>
                <w:b/>
                <w:noProof/>
                <w:sz w:val="28"/>
              </w:rPr>
              <w:t>18.</w:t>
            </w:r>
            <w:r w:rsidR="00014E2A">
              <w:rPr>
                <w:b/>
                <w:noProof/>
                <w:sz w:val="28"/>
              </w:rPr>
              <w:t>4</w:t>
            </w:r>
            <w:r w:rsidR="00A32704" w:rsidRPr="000224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4F136F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</w:p>
        </w:tc>
      </w:tr>
      <w:tr w:rsidR="00A32704" w14:paraId="3DA54A65" w14:textId="77777777" w:rsidTr="003370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9D5A1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</w:p>
        </w:tc>
      </w:tr>
      <w:tr w:rsidR="00A32704" w14:paraId="3E98CA8A" w14:textId="77777777" w:rsidTr="003370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3D46B" w14:textId="77777777" w:rsidR="00A32704" w:rsidRPr="00F25D98" w:rsidRDefault="00A32704" w:rsidP="003370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2704" w14:paraId="169488E3" w14:textId="77777777" w:rsidTr="0033704F">
        <w:tc>
          <w:tcPr>
            <w:tcW w:w="9641" w:type="dxa"/>
            <w:gridSpan w:val="9"/>
          </w:tcPr>
          <w:p w14:paraId="069ED66B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5420EA" w14:textId="77777777" w:rsidR="00A32704" w:rsidRDefault="00A32704" w:rsidP="00A32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2704" w14:paraId="6ECA8421" w14:textId="77777777" w:rsidTr="0033704F">
        <w:tc>
          <w:tcPr>
            <w:tcW w:w="2835" w:type="dxa"/>
          </w:tcPr>
          <w:p w14:paraId="457F908B" w14:textId="77777777" w:rsidR="00A32704" w:rsidRDefault="00A32704" w:rsidP="003370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D8EEAD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4935F2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A7493F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B1E8E7" w14:textId="55220176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540B8DD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00D30C" w14:textId="797FD54A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AD4841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B9B7BD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3BE836" w14:textId="77777777" w:rsidR="00A32704" w:rsidRDefault="00A32704" w:rsidP="00A32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2704" w14:paraId="4CD06123" w14:textId="77777777" w:rsidTr="0033704F">
        <w:tc>
          <w:tcPr>
            <w:tcW w:w="9640" w:type="dxa"/>
            <w:gridSpan w:val="11"/>
          </w:tcPr>
          <w:p w14:paraId="17485422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4A34C994" w14:textId="77777777" w:rsidTr="003370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2B4BCF" w14:textId="77777777" w:rsidR="00A32704" w:rsidRDefault="00A32704" w:rsidP="003370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84B12" w14:textId="223CAD6D" w:rsidR="00A32704" w:rsidRDefault="003E1EDB" w:rsidP="00B37C45">
            <w:pPr>
              <w:pStyle w:val="CRCoverPage"/>
              <w:spacing w:after="0"/>
              <w:ind w:left="100"/>
              <w:rPr>
                <w:noProof/>
              </w:rPr>
            </w:pPr>
            <w:r w:rsidRPr="003E1EDB">
              <w:t xml:space="preserve">Correction to </w:t>
            </w:r>
            <w:proofErr w:type="spellStart"/>
            <w:r w:rsidRPr="003E1EDB">
              <w:t>SidelinkUEInformationNR</w:t>
            </w:r>
            <w:proofErr w:type="spellEnd"/>
            <w:r w:rsidRPr="003E1EDB">
              <w:t xml:space="preserve"> setting</w:t>
            </w:r>
          </w:p>
        </w:tc>
      </w:tr>
      <w:tr w:rsidR="00A32704" w14:paraId="65E477A0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66261D03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33EBA8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3BACB103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08CE2F09" w14:textId="77777777" w:rsidR="00A32704" w:rsidRDefault="00A32704" w:rsidP="003370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EF340C" w14:textId="0B32343D" w:rsidR="00A32704" w:rsidRDefault="00E52E54" w:rsidP="0033704F">
            <w:pPr>
              <w:pStyle w:val="CRCoverPage"/>
              <w:spacing w:after="0"/>
              <w:ind w:left="100"/>
              <w:rPr>
                <w:noProof/>
              </w:rPr>
            </w:pPr>
            <w:r>
              <w:t>ASUSTeK</w:t>
            </w:r>
          </w:p>
        </w:tc>
      </w:tr>
      <w:tr w:rsidR="00A32704" w14:paraId="44F70FB4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6B0F9535" w14:textId="77777777" w:rsidR="00A32704" w:rsidRDefault="00A32704" w:rsidP="003370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F948" w14:textId="42857D31" w:rsidR="00A32704" w:rsidRDefault="00340F30" w:rsidP="0033704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A32704">
              <w:fldChar w:fldCharType="begin"/>
            </w:r>
            <w:r w:rsidR="00A32704">
              <w:instrText xml:space="preserve"> DOCPROPERTY  SourceIfTsg  \* MERGEFORMAT </w:instrText>
            </w:r>
            <w:r w:rsidR="00A32704">
              <w:fldChar w:fldCharType="end"/>
            </w:r>
          </w:p>
        </w:tc>
      </w:tr>
      <w:tr w:rsidR="00A32704" w14:paraId="2FBE1770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55225058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7125A6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4C5AE63C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2A95FE21" w14:textId="77777777" w:rsidR="00A32704" w:rsidRDefault="00A32704" w:rsidP="003370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42F4AE" w14:textId="77777777" w:rsidR="00A32704" w:rsidRDefault="00BA128B" w:rsidP="003370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32704">
                <w:rPr>
                  <w:noProof/>
                </w:rPr>
                <w:t>NR_SL_relay_enh-Core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EB195FF" w14:textId="77777777" w:rsidR="00A32704" w:rsidRDefault="00A32704" w:rsidP="003370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D428DC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055DE" w14:textId="7EEC9F25" w:rsidR="00A32704" w:rsidRDefault="00217D99" w:rsidP="00E52E54">
            <w:pPr>
              <w:pStyle w:val="CRCoverPage"/>
              <w:spacing w:after="0"/>
              <w:rPr>
                <w:noProof/>
              </w:rPr>
            </w:pPr>
            <w:r w:rsidRPr="005F2A59">
              <w:t>202</w:t>
            </w:r>
            <w:r w:rsidR="00E52E54" w:rsidRPr="005F2A59">
              <w:t>5</w:t>
            </w:r>
            <w:r w:rsidRPr="005F2A59">
              <w:t>-</w:t>
            </w:r>
            <w:r w:rsidR="00E52E54" w:rsidRPr="005F2A59">
              <w:t>02</w:t>
            </w:r>
            <w:r w:rsidRPr="005F2A59">
              <w:t>-</w:t>
            </w:r>
            <w:r w:rsidR="005F2A59">
              <w:t>03</w:t>
            </w:r>
          </w:p>
        </w:tc>
      </w:tr>
      <w:tr w:rsidR="00A32704" w14:paraId="61EB9766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563F7BAA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7809DD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1F4CB7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CEAB66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923441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78A0502F" w14:textId="77777777" w:rsidTr="003370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1C1293" w14:textId="77777777" w:rsidR="00A32704" w:rsidRDefault="00A32704" w:rsidP="003370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01682C" w14:textId="77777777" w:rsidR="00A32704" w:rsidRDefault="00BA128B" w:rsidP="003370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3270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062080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9910A" w14:textId="77777777" w:rsidR="00A32704" w:rsidRDefault="00A32704" w:rsidP="003370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DEB7F" w14:textId="77777777" w:rsidR="00A32704" w:rsidRDefault="00BA128B" w:rsidP="003370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32704">
                <w:rPr>
                  <w:noProof/>
                </w:rPr>
                <w:t>Rel-18</w:t>
              </w:r>
            </w:fldSimple>
          </w:p>
        </w:tc>
      </w:tr>
      <w:tr w:rsidR="00A32704" w14:paraId="432C1A52" w14:textId="77777777" w:rsidTr="003370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3119B4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B3E755" w14:textId="77777777" w:rsidR="00A32704" w:rsidRDefault="00A32704" w:rsidP="003370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BE72A9" w14:textId="77777777" w:rsidR="00A32704" w:rsidRDefault="00A32704" w:rsidP="003370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417B83" w14:textId="77777777" w:rsidR="00A32704" w:rsidRPr="007C2097" w:rsidRDefault="00A32704" w:rsidP="003370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2704" w14:paraId="02C2A428" w14:textId="77777777" w:rsidTr="0033704F">
        <w:tc>
          <w:tcPr>
            <w:tcW w:w="1843" w:type="dxa"/>
          </w:tcPr>
          <w:p w14:paraId="0DFA8B71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C424BF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725542C6" w14:textId="77777777" w:rsidTr="003370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20542C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E9C82" w14:textId="429A0CC6" w:rsidR="00966AB1" w:rsidRPr="003E1EDB" w:rsidRDefault="00A36FC8" w:rsidP="003E1EDB">
            <w:pPr>
              <w:pStyle w:val="af1"/>
              <w:numPr>
                <w:ilvl w:val="0"/>
                <w:numId w:val="18"/>
              </w:numPr>
              <w:spacing w:before="60" w:after="60"/>
              <w:ind w:firstLineChars="0"/>
              <w:rPr>
                <w:rFonts w:ascii="Arial" w:hAnsi="Arial" w:cs="Arial"/>
              </w:rPr>
            </w:pPr>
            <w:r w:rsidRPr="003E1EDB">
              <w:rPr>
                <w:rFonts w:ascii="Arial" w:eastAsia="新細明體" w:hAnsi="Arial" w:cs="Arial"/>
                <w:lang w:eastAsia="zh-TW"/>
              </w:rPr>
              <w:t>According to the current RRC specification, w</w:t>
            </w:r>
            <w:r w:rsidR="00966AB1" w:rsidRPr="003E1EDB">
              <w:rPr>
                <w:rFonts w:ascii="Arial" w:eastAsia="新細明體" w:hAnsi="Arial" w:cs="Arial"/>
                <w:lang w:eastAsia="zh-TW"/>
              </w:rPr>
              <w:t xml:space="preserve">hen setting the contents of </w:t>
            </w:r>
            <w:proofErr w:type="spellStart"/>
            <w:r w:rsidR="00966AB1" w:rsidRPr="003E1EDB">
              <w:rPr>
                <w:rFonts w:ascii="Arial" w:hAnsi="Arial" w:cs="Arial"/>
                <w:i/>
              </w:rPr>
              <w:t>SidelinkUEI</w:t>
            </w:r>
            <w:r w:rsidR="00966AB1" w:rsidRPr="003E1EDB">
              <w:rPr>
                <w:rFonts w:ascii="Arial" w:eastAsia="新細明體" w:hAnsi="Arial" w:cs="Arial"/>
                <w:i/>
                <w:lang w:eastAsia="zh-TW"/>
              </w:rPr>
              <w:t>n</w:t>
            </w:r>
            <w:r w:rsidR="00966AB1" w:rsidRPr="003E1EDB">
              <w:rPr>
                <w:rFonts w:ascii="Arial" w:hAnsi="Arial" w:cs="Arial"/>
                <w:i/>
              </w:rPr>
              <w:t>formationNR</w:t>
            </w:r>
            <w:proofErr w:type="spellEnd"/>
            <w:r w:rsidR="00966AB1" w:rsidRPr="003E1EDB">
              <w:rPr>
                <w:rFonts w:ascii="Arial" w:hAnsi="Arial" w:cs="Arial"/>
              </w:rPr>
              <w:t xml:space="preserve"> message</w:t>
            </w:r>
            <w:r w:rsidR="00B70449" w:rsidRPr="003E1EDB">
              <w:rPr>
                <w:rFonts w:ascii="Arial" w:hAnsi="Arial" w:cs="Arial"/>
              </w:rPr>
              <w:t xml:space="preserve"> for reporting per-SLRB </w:t>
            </w:r>
            <w:proofErr w:type="spellStart"/>
            <w:r w:rsidR="00B70449" w:rsidRPr="003E1EDB">
              <w:rPr>
                <w:rFonts w:ascii="Arial" w:hAnsi="Arial" w:cs="Arial"/>
              </w:rPr>
              <w:t>QoS</w:t>
            </w:r>
            <w:proofErr w:type="spellEnd"/>
            <w:r w:rsidR="00B70449" w:rsidRPr="003E1EDB">
              <w:rPr>
                <w:rFonts w:ascii="Arial" w:hAnsi="Arial" w:cs="Arial"/>
              </w:rPr>
              <w:t xml:space="preserve"> profiles to the </w:t>
            </w:r>
            <w:proofErr w:type="spellStart"/>
            <w:r w:rsidR="00B70449" w:rsidRPr="003E1EDB">
              <w:rPr>
                <w:rFonts w:ascii="Arial" w:hAnsi="Arial" w:cs="Arial"/>
              </w:rPr>
              <w:t>gNB</w:t>
            </w:r>
            <w:proofErr w:type="spellEnd"/>
            <w:r w:rsidR="00966AB1" w:rsidRPr="003E1EDB">
              <w:rPr>
                <w:rFonts w:ascii="Arial" w:eastAsia="新細明體" w:hAnsi="Arial" w:cs="Arial" w:hint="eastAsia"/>
                <w:lang w:eastAsia="zh-TW"/>
              </w:rPr>
              <w:t>,</w:t>
            </w:r>
            <w:r w:rsidR="00966AB1" w:rsidRPr="003E1EDB">
              <w:rPr>
                <w:rFonts w:ascii="Arial" w:hAnsi="Arial" w:cs="Arial"/>
              </w:rPr>
              <w:t xml:space="preserve"> the L2 U2U Relay UE shall:</w:t>
            </w:r>
          </w:p>
          <w:p w14:paraId="2117A7F3" w14:textId="0D4A1212" w:rsidR="00BD54EE" w:rsidRPr="00966AB1" w:rsidRDefault="00966AB1" w:rsidP="003E1EDB">
            <w:pPr>
              <w:spacing w:before="60" w:after="60"/>
              <w:ind w:leftChars="311" w:left="622"/>
              <w:rPr>
                <w:rFonts w:ascii="Arial" w:eastAsia="新細明體" w:hAnsi="Arial" w:cs="Arial"/>
                <w:lang w:eastAsia="zh-TW"/>
              </w:rPr>
            </w:pPr>
            <w:r w:rsidRPr="000B7163">
              <w:t xml:space="preserve">include </w:t>
            </w:r>
            <w:proofErr w:type="spellStart"/>
            <w:r w:rsidRPr="000B7163">
              <w:rPr>
                <w:i/>
              </w:rPr>
              <w:t>sl-PerSLRB-QoS-InfoList</w:t>
            </w:r>
            <w:proofErr w:type="spellEnd"/>
            <w:r w:rsidRPr="000B7163">
              <w:t xml:space="preserve">, with each entry including the per-SLRB second-hop </w:t>
            </w:r>
            <w:proofErr w:type="spellStart"/>
            <w:r w:rsidRPr="000B7163">
              <w:t>QoS</w:t>
            </w:r>
            <w:proofErr w:type="spellEnd"/>
            <w:r w:rsidRPr="000B7163">
              <w:t xml:space="preserve"> profile and </w:t>
            </w:r>
            <w:r w:rsidRPr="00B70449">
              <w:rPr>
                <w:highlight w:val="cyan"/>
              </w:rPr>
              <w:t xml:space="preserve">the corresponding </w:t>
            </w:r>
            <w:proofErr w:type="spellStart"/>
            <w:r w:rsidRPr="00B70449">
              <w:rPr>
                <w:i/>
                <w:highlight w:val="cyan"/>
              </w:rPr>
              <w:t>sl</w:t>
            </w:r>
            <w:proofErr w:type="spellEnd"/>
            <w:r w:rsidRPr="00B70449">
              <w:rPr>
                <w:i/>
                <w:highlight w:val="cyan"/>
              </w:rPr>
              <w:t>-</w:t>
            </w:r>
            <w:proofErr w:type="spellStart"/>
            <w:r w:rsidRPr="00B70449">
              <w:rPr>
                <w:i/>
                <w:highlight w:val="cyan"/>
              </w:rPr>
              <w:t>RemoteUE</w:t>
            </w:r>
            <w:proofErr w:type="spellEnd"/>
            <w:r w:rsidRPr="00B70449">
              <w:rPr>
                <w:i/>
                <w:highlight w:val="cyan"/>
              </w:rPr>
              <w:t>-SLRB-Identity</w:t>
            </w:r>
            <w:r w:rsidRPr="00B70449">
              <w:rPr>
                <w:highlight w:val="cyan"/>
              </w:rPr>
              <w:t xml:space="preserve"> which is set to the same value as the </w:t>
            </w:r>
            <w:r w:rsidRPr="00B70449">
              <w:rPr>
                <w:i/>
                <w:highlight w:val="cyan"/>
              </w:rPr>
              <w:t>SLRB-PC5-ConfigIndex</w:t>
            </w:r>
            <w:r w:rsidRPr="00B70449">
              <w:rPr>
                <w:highlight w:val="cyan"/>
              </w:rPr>
              <w:t xml:space="preserve"> received in </w:t>
            </w:r>
            <w:proofErr w:type="spellStart"/>
            <w:r w:rsidRPr="00B70449">
              <w:rPr>
                <w:i/>
                <w:highlight w:val="cyan"/>
              </w:rPr>
              <w:t>RRCReconfigurationSidelink</w:t>
            </w:r>
            <w:proofErr w:type="spellEnd"/>
            <w:r w:rsidRPr="00B70449">
              <w:rPr>
                <w:highlight w:val="cyan"/>
              </w:rPr>
              <w:t xml:space="preserve"> message</w:t>
            </w:r>
            <w:r w:rsidRPr="000B7163">
              <w:t xml:space="preserve"> from the L2 U2U Remote UE for the same end-to-end SLRB</w:t>
            </w:r>
            <w:r>
              <w:rPr>
                <w:rFonts w:ascii="Arial" w:hAnsi="Arial" w:cs="Arial"/>
              </w:rPr>
              <w:t>.</w:t>
            </w:r>
          </w:p>
          <w:p w14:paraId="6500D4B0" w14:textId="20E00971" w:rsidR="00D679DD" w:rsidRPr="00B70449" w:rsidRDefault="00B70449" w:rsidP="003E1EDB">
            <w:pPr>
              <w:snapToGrid w:val="0"/>
              <w:spacing w:afterLines="50" w:after="120" w:line="240" w:lineRule="atLeast"/>
              <w:ind w:leftChars="169" w:left="338"/>
              <w:rPr>
                <w:rFonts w:ascii="Arial" w:hAnsi="Arial" w:cs="Arial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In </w:t>
            </w:r>
            <w:r w:rsidR="00A36FC8">
              <w:rPr>
                <w:rFonts w:ascii="Arial" w:eastAsia="新細明體" w:hAnsi="Arial" w:cs="Arial"/>
                <w:lang w:eastAsia="zh-TW"/>
              </w:rPr>
              <w:t>fact</w:t>
            </w:r>
            <w:r>
              <w:rPr>
                <w:rFonts w:ascii="Arial" w:eastAsia="新細明體" w:hAnsi="Arial" w:cs="Arial"/>
                <w:lang w:eastAsia="zh-TW"/>
              </w:rPr>
              <w:t xml:space="preserve">, </w:t>
            </w:r>
            <w:r w:rsidRPr="000B7163">
              <w:t>t</w:t>
            </w:r>
            <w:r w:rsidRPr="00B70449">
              <w:rPr>
                <w:rFonts w:ascii="Arial" w:hAnsi="Arial" w:cs="Arial"/>
              </w:rPr>
              <w:t xml:space="preserve">he </w:t>
            </w:r>
            <w:r w:rsidRPr="00B70449">
              <w:rPr>
                <w:rFonts w:ascii="Arial" w:hAnsi="Arial" w:cs="Arial"/>
                <w:i/>
              </w:rPr>
              <w:t>SLRB-PC5-ConfigIndex</w:t>
            </w:r>
            <w:r w:rsidRPr="00B70449">
              <w:rPr>
                <w:rFonts w:ascii="Arial" w:hAnsi="Arial" w:cs="Arial"/>
              </w:rPr>
              <w:t xml:space="preserve"> </w:t>
            </w:r>
            <w:r w:rsidR="007D4B36">
              <w:rPr>
                <w:rFonts w:ascii="Arial" w:hAnsi="Arial" w:cs="Arial"/>
              </w:rPr>
              <w:t xml:space="preserve">is </w:t>
            </w:r>
            <w:r>
              <w:rPr>
                <w:rFonts w:ascii="Arial" w:hAnsi="Arial" w:cs="Arial"/>
              </w:rPr>
              <w:t xml:space="preserve">included in </w:t>
            </w:r>
            <w:r w:rsidRPr="00B70449">
              <w:rPr>
                <w:rFonts w:ascii="Arial" w:hAnsi="Arial" w:cs="Arial"/>
                <w:i/>
              </w:rPr>
              <w:t>SLRB-</w:t>
            </w:r>
            <w:proofErr w:type="spellStart"/>
            <w:r w:rsidRPr="00B70449">
              <w:rPr>
                <w:rFonts w:ascii="Arial" w:hAnsi="Arial" w:cs="Arial"/>
                <w:i/>
              </w:rPr>
              <w:t>Config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B70449">
              <w:rPr>
                <w:rFonts w:ascii="Arial" w:hAnsi="Arial" w:cs="Arial"/>
              </w:rPr>
              <w:t>in</w:t>
            </w:r>
            <w:r>
              <w:rPr>
                <w:rFonts w:ascii="Arial" w:hAnsi="Arial" w:cs="Arial"/>
              </w:rPr>
              <w:t xml:space="preserve"> the</w:t>
            </w:r>
            <w:r w:rsidRPr="00B70449">
              <w:rPr>
                <w:rFonts w:ascii="Arial" w:hAnsi="Arial" w:cs="Arial"/>
              </w:rPr>
              <w:t xml:space="preserve"> </w:t>
            </w:r>
            <w:proofErr w:type="spellStart"/>
            <w:r w:rsidRPr="00B70449">
              <w:rPr>
                <w:rFonts w:ascii="Arial" w:hAnsi="Arial" w:cs="Arial"/>
                <w:i/>
              </w:rPr>
              <w:t>RRCReconfigurationSidelink</w:t>
            </w:r>
            <w:proofErr w:type="spellEnd"/>
            <w:r w:rsidRPr="00B70449">
              <w:rPr>
                <w:rFonts w:ascii="Arial" w:hAnsi="Arial" w:cs="Arial"/>
              </w:rPr>
              <w:t xml:space="preserve"> message received from the L2 U2U Remote UE</w:t>
            </w:r>
            <w:r>
              <w:rPr>
                <w:rFonts w:ascii="Arial" w:hAnsi="Arial" w:cs="Arial"/>
              </w:rPr>
              <w:t xml:space="preserve"> and the </w:t>
            </w:r>
            <w:r w:rsidRPr="00B70449">
              <w:rPr>
                <w:rFonts w:ascii="Arial" w:hAnsi="Arial" w:cs="Arial"/>
                <w:i/>
              </w:rPr>
              <w:t>SLRB-</w:t>
            </w:r>
            <w:proofErr w:type="spellStart"/>
            <w:r w:rsidRPr="00B70449">
              <w:rPr>
                <w:rFonts w:ascii="Arial" w:hAnsi="Arial" w:cs="Arial"/>
                <w:i/>
              </w:rPr>
              <w:t>Config</w:t>
            </w:r>
            <w:proofErr w:type="spellEnd"/>
            <w:r>
              <w:rPr>
                <w:rFonts w:ascii="Arial" w:hAnsi="Arial" w:cs="Arial"/>
              </w:rPr>
              <w:t xml:space="preserve"> is sent to the peer </w:t>
            </w:r>
            <w:r w:rsidRPr="00B70449">
              <w:rPr>
                <w:rFonts w:ascii="Arial" w:hAnsi="Arial" w:cs="Arial"/>
              </w:rPr>
              <w:t>L2 U2U Remote UE</w:t>
            </w:r>
            <w:r w:rsidR="0000283E">
              <w:rPr>
                <w:rFonts w:ascii="Arial" w:hAnsi="Arial" w:cs="Arial"/>
              </w:rPr>
              <w:t xml:space="preserve"> </w:t>
            </w:r>
            <w:r w:rsidR="00A36FC8">
              <w:rPr>
                <w:rFonts w:ascii="Arial" w:hAnsi="Arial" w:cs="Arial"/>
              </w:rPr>
              <w:t>(</w:t>
            </w:r>
            <w:r w:rsidR="0000283E">
              <w:rPr>
                <w:rFonts w:ascii="Arial" w:hAnsi="Arial" w:cs="Arial"/>
              </w:rPr>
              <w:t>instead of the L2 U2U Relay UE</w:t>
            </w:r>
            <w:r w:rsidR="00A36FC8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when an end-to-end SLRB is established</w:t>
            </w:r>
            <w:r w:rsidR="007D4B36">
              <w:rPr>
                <w:rFonts w:ascii="Arial" w:hAnsi="Arial" w:cs="Arial"/>
              </w:rPr>
              <w:t xml:space="preserve"> between </w:t>
            </w:r>
            <w:r w:rsidR="007D4B36" w:rsidRPr="00B70449">
              <w:rPr>
                <w:rFonts w:ascii="Arial" w:hAnsi="Arial" w:cs="Arial"/>
              </w:rPr>
              <w:t>the L2 U2U Remote UE</w:t>
            </w:r>
            <w:r w:rsidR="007D4B36">
              <w:rPr>
                <w:rFonts w:ascii="Arial" w:hAnsi="Arial" w:cs="Arial"/>
              </w:rPr>
              <w:t xml:space="preserve"> and its peer </w:t>
            </w:r>
            <w:r w:rsidR="007D4B36" w:rsidRPr="00B70449">
              <w:rPr>
                <w:rFonts w:ascii="Arial" w:hAnsi="Arial" w:cs="Arial"/>
              </w:rPr>
              <w:t>L2 U2U Remote UE</w:t>
            </w:r>
            <w:r w:rsidR="00487735" w:rsidRPr="00B70449">
              <w:rPr>
                <w:rFonts w:ascii="Arial" w:eastAsia="新細明體" w:hAnsi="Arial" w:cs="Arial"/>
                <w:lang w:eastAsia="zh-TW"/>
              </w:rPr>
              <w:t>.</w:t>
            </w:r>
          </w:p>
          <w:p w14:paraId="48EE0D36" w14:textId="77777777" w:rsidR="00174A84" w:rsidRDefault="00853F69" w:rsidP="003E1EDB">
            <w:pPr>
              <w:pStyle w:val="CRCoverPage"/>
              <w:snapToGrid w:val="0"/>
              <w:spacing w:afterLines="50" w:line="240" w:lineRule="atLeast"/>
              <w:ind w:leftChars="169" w:left="338"/>
              <w:rPr>
                <w:rFonts w:cs="Arial"/>
              </w:rPr>
            </w:pPr>
            <w:r>
              <w:rPr>
                <w:rFonts w:eastAsia="新細明體"/>
                <w:noProof/>
                <w:lang w:eastAsia="zh-TW"/>
              </w:rPr>
              <w:t xml:space="preserve">In </w:t>
            </w:r>
            <w:r w:rsidR="00A36FC8">
              <w:rPr>
                <w:rFonts w:eastAsia="新細明體"/>
                <w:noProof/>
                <w:lang w:eastAsia="zh-TW"/>
              </w:rPr>
              <w:t>our understanding</w:t>
            </w:r>
            <w:r>
              <w:rPr>
                <w:rFonts w:eastAsia="新細明體"/>
                <w:noProof/>
                <w:lang w:eastAsia="zh-TW"/>
              </w:rPr>
              <w:t xml:space="preserve">, </w:t>
            </w:r>
            <w:r>
              <w:rPr>
                <w:rFonts w:cs="Arial"/>
              </w:rPr>
              <w:t>the</w:t>
            </w:r>
            <w:r w:rsidRPr="00966AB1">
              <w:rPr>
                <w:rFonts w:cs="Arial"/>
              </w:rPr>
              <w:t xml:space="preserve"> L2 U2U Relay</w:t>
            </w:r>
            <w:r>
              <w:rPr>
                <w:rFonts w:cs="Arial"/>
              </w:rPr>
              <w:t xml:space="preserve"> UE sh</w:t>
            </w:r>
            <w:r w:rsidR="00A36FC8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send </w:t>
            </w:r>
            <w:proofErr w:type="spellStart"/>
            <w:r w:rsidRPr="00966AB1">
              <w:rPr>
                <w:rFonts w:cs="Arial"/>
                <w:i/>
              </w:rPr>
              <w:t>SidelinkUEI</w:t>
            </w:r>
            <w:r w:rsidRPr="00966AB1">
              <w:rPr>
                <w:rFonts w:eastAsia="新細明體" w:cs="Arial"/>
                <w:i/>
                <w:lang w:eastAsia="zh-TW"/>
              </w:rPr>
              <w:t>n</w:t>
            </w:r>
            <w:r w:rsidRPr="00966AB1">
              <w:rPr>
                <w:rFonts w:cs="Arial"/>
                <w:i/>
              </w:rPr>
              <w:t>formationNR</w:t>
            </w:r>
            <w:proofErr w:type="spellEnd"/>
            <w:r w:rsidRPr="00966AB1">
              <w:rPr>
                <w:rFonts w:cs="Arial"/>
              </w:rPr>
              <w:t xml:space="preserve"> message</w:t>
            </w:r>
            <w:r>
              <w:rPr>
                <w:rFonts w:cs="Arial"/>
              </w:rPr>
              <w:t xml:space="preserve"> for reporting per-SLRB </w:t>
            </w:r>
            <w:proofErr w:type="spellStart"/>
            <w:r>
              <w:rPr>
                <w:rFonts w:cs="Arial"/>
              </w:rPr>
              <w:t>QoS</w:t>
            </w:r>
            <w:proofErr w:type="spellEnd"/>
            <w:r>
              <w:rPr>
                <w:rFonts w:cs="Arial"/>
              </w:rPr>
              <w:t xml:space="preserve"> profiles to the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 xml:space="preserve"> in response to reception of the </w:t>
            </w:r>
            <w:proofErr w:type="spellStart"/>
            <w:r w:rsidRPr="000B7163">
              <w:rPr>
                <w:i/>
                <w:iCs/>
              </w:rPr>
              <w:t>UEInformationRequestSidelink</w:t>
            </w:r>
            <w:proofErr w:type="spellEnd"/>
            <w:r w:rsidRPr="000B7163">
              <w:t xml:space="preserve"> message</w:t>
            </w:r>
            <w:r>
              <w:t xml:space="preserve"> from </w:t>
            </w:r>
            <w:r w:rsidRPr="00B70449">
              <w:rPr>
                <w:rFonts w:cs="Arial"/>
              </w:rPr>
              <w:t>the L2 U2U Remote UE</w:t>
            </w:r>
            <w:r>
              <w:rPr>
                <w:rFonts w:cs="Arial"/>
              </w:rPr>
              <w:t xml:space="preserve">. Thus, the </w:t>
            </w:r>
            <w:r w:rsidRPr="0000283E">
              <w:rPr>
                <w:rFonts w:cs="Arial"/>
                <w:i/>
              </w:rPr>
              <w:t>sl-E2E-SLRB-Index</w:t>
            </w:r>
            <w:r>
              <w:rPr>
                <w:rFonts w:cs="Arial"/>
              </w:rPr>
              <w:t xml:space="preserve"> received in the </w:t>
            </w:r>
            <w:proofErr w:type="spellStart"/>
            <w:r w:rsidRPr="000B7163">
              <w:rPr>
                <w:i/>
                <w:iCs/>
              </w:rPr>
              <w:t>UEInformationRequestSidelink</w:t>
            </w:r>
            <w:proofErr w:type="spellEnd"/>
            <w:r w:rsidRPr="000B7163">
              <w:t xml:space="preserve"> message</w:t>
            </w:r>
            <w:r>
              <w:t xml:space="preserve"> from </w:t>
            </w:r>
            <w:r w:rsidRPr="00B70449">
              <w:rPr>
                <w:rFonts w:cs="Arial"/>
              </w:rPr>
              <w:t>the L2 U2U Remote UE</w:t>
            </w:r>
            <w:r>
              <w:rPr>
                <w:rFonts w:cs="Arial"/>
              </w:rPr>
              <w:t xml:space="preserve"> for the same end-to-end SLRB should be used</w:t>
            </w:r>
            <w:r w:rsidR="0000283E">
              <w:rPr>
                <w:rFonts w:cs="Arial"/>
              </w:rPr>
              <w:t xml:space="preserve"> for setting the </w:t>
            </w:r>
            <w:proofErr w:type="spellStart"/>
            <w:r w:rsidR="0000283E" w:rsidRPr="00853F69">
              <w:rPr>
                <w:i/>
              </w:rPr>
              <w:t>sl</w:t>
            </w:r>
            <w:proofErr w:type="spellEnd"/>
            <w:r w:rsidR="0000283E" w:rsidRPr="00853F69">
              <w:rPr>
                <w:i/>
              </w:rPr>
              <w:t>-</w:t>
            </w:r>
            <w:proofErr w:type="spellStart"/>
            <w:r w:rsidR="0000283E" w:rsidRPr="00853F69">
              <w:rPr>
                <w:i/>
              </w:rPr>
              <w:t>RemoteUE</w:t>
            </w:r>
            <w:proofErr w:type="spellEnd"/>
            <w:r w:rsidR="0000283E" w:rsidRPr="00853F69">
              <w:rPr>
                <w:i/>
              </w:rPr>
              <w:t>-SLRB-Identity</w:t>
            </w:r>
            <w:r w:rsidR="00A36FC8">
              <w:rPr>
                <w:rFonts w:cs="Arial"/>
              </w:rPr>
              <w:t xml:space="preserve"> in the </w:t>
            </w:r>
            <w:proofErr w:type="spellStart"/>
            <w:r w:rsidR="00A36FC8" w:rsidRPr="00966AB1">
              <w:rPr>
                <w:rFonts w:cs="Arial"/>
                <w:i/>
              </w:rPr>
              <w:t>SidelinkUEI</w:t>
            </w:r>
            <w:r w:rsidR="00A36FC8" w:rsidRPr="00966AB1">
              <w:rPr>
                <w:rFonts w:eastAsia="新細明體" w:cs="Arial"/>
                <w:i/>
                <w:lang w:eastAsia="zh-TW"/>
              </w:rPr>
              <w:t>n</w:t>
            </w:r>
            <w:r w:rsidR="00A36FC8" w:rsidRPr="00966AB1">
              <w:rPr>
                <w:rFonts w:cs="Arial"/>
                <w:i/>
              </w:rPr>
              <w:t>formationNR</w:t>
            </w:r>
            <w:proofErr w:type="spellEnd"/>
            <w:r w:rsidR="00A36FC8" w:rsidRPr="00966AB1">
              <w:rPr>
                <w:rFonts w:cs="Arial"/>
              </w:rPr>
              <w:t xml:space="preserve"> message</w:t>
            </w:r>
            <w:r>
              <w:rPr>
                <w:rFonts w:cs="Arial"/>
              </w:rPr>
              <w:t>.</w:t>
            </w:r>
          </w:p>
          <w:p w14:paraId="37F230D7" w14:textId="77777777" w:rsidR="003E1EDB" w:rsidRDefault="003E1EDB" w:rsidP="00853F69">
            <w:pPr>
              <w:pStyle w:val="CRCoverPage"/>
              <w:snapToGrid w:val="0"/>
              <w:spacing w:afterLines="50" w:line="240" w:lineRule="atLeast"/>
              <w:rPr>
                <w:rFonts w:eastAsia="新細明體"/>
                <w:noProof/>
                <w:lang w:eastAsia="zh-TW"/>
              </w:rPr>
            </w:pPr>
          </w:p>
          <w:p w14:paraId="7349D3F5" w14:textId="40329BFF" w:rsidR="003E1EDB" w:rsidRPr="00853F69" w:rsidRDefault="003E1EDB" w:rsidP="003E1EDB">
            <w:pPr>
              <w:pStyle w:val="CRCoverPage"/>
              <w:snapToGrid w:val="0"/>
              <w:spacing w:afterLines="50" w:line="240" w:lineRule="atLeast"/>
              <w:ind w:leftChars="169" w:left="338"/>
              <w:rPr>
                <w:rFonts w:eastAsia="新細明體"/>
                <w:noProof/>
                <w:lang w:eastAsia="zh-TW"/>
              </w:rPr>
            </w:pPr>
          </w:p>
        </w:tc>
      </w:tr>
      <w:tr w:rsidR="00A32704" w14:paraId="0411F9C9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FA1C9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E7F99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54CB6947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84865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10F301" w14:textId="5C07EADA" w:rsidR="00853F69" w:rsidRPr="0040328C" w:rsidRDefault="0000283E" w:rsidP="003E1EDB">
            <w:pPr>
              <w:pStyle w:val="CRCoverPage"/>
              <w:numPr>
                <w:ilvl w:val="0"/>
                <w:numId w:val="19"/>
              </w:numPr>
              <w:spacing w:afterLines="50"/>
            </w:pPr>
            <w:r>
              <w:rPr>
                <w:rFonts w:cs="Arial"/>
              </w:rPr>
              <w:t xml:space="preserve">The </w:t>
            </w:r>
            <w:r w:rsidRPr="0000283E">
              <w:rPr>
                <w:rFonts w:cs="Arial"/>
                <w:i/>
              </w:rPr>
              <w:t>sl-E2E-SLRB-Index</w:t>
            </w:r>
            <w:r>
              <w:rPr>
                <w:rFonts w:cs="Arial"/>
              </w:rPr>
              <w:t xml:space="preserve"> received in the </w:t>
            </w:r>
            <w:proofErr w:type="spellStart"/>
            <w:r w:rsidRPr="000B7163">
              <w:rPr>
                <w:i/>
                <w:iCs/>
              </w:rPr>
              <w:t>UEInformationRequestSidelink</w:t>
            </w:r>
            <w:proofErr w:type="spellEnd"/>
            <w:r w:rsidRPr="000B7163">
              <w:t xml:space="preserve"> message</w:t>
            </w:r>
            <w:r>
              <w:t xml:space="preserve"> </w:t>
            </w:r>
            <w:r>
              <w:rPr>
                <w:rFonts w:cs="Arial"/>
              </w:rPr>
              <w:t xml:space="preserve">for the same end-to-end SLRB is used to replace </w:t>
            </w:r>
            <w:r w:rsidRPr="000B7163">
              <w:t>t</w:t>
            </w:r>
            <w:r w:rsidRPr="00B70449">
              <w:rPr>
                <w:rFonts w:cs="Arial"/>
              </w:rPr>
              <w:t xml:space="preserve">he </w:t>
            </w:r>
            <w:r w:rsidRPr="00B70449">
              <w:rPr>
                <w:rFonts w:cs="Arial"/>
                <w:i/>
              </w:rPr>
              <w:t>SLRB-PC5-ConfigIndex</w:t>
            </w:r>
            <w:r w:rsidRPr="00B7044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received </w:t>
            </w:r>
            <w:r w:rsidRPr="00B70449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the</w:t>
            </w:r>
            <w:r w:rsidRPr="00B70449">
              <w:rPr>
                <w:rFonts w:cs="Arial"/>
              </w:rPr>
              <w:t xml:space="preserve"> </w:t>
            </w:r>
            <w:proofErr w:type="spellStart"/>
            <w:r w:rsidRPr="00B70449">
              <w:rPr>
                <w:rFonts w:cs="Arial"/>
                <w:i/>
              </w:rPr>
              <w:t>RRCReconfigurationSidelink</w:t>
            </w:r>
            <w:proofErr w:type="spellEnd"/>
            <w:r w:rsidRPr="00B70449">
              <w:rPr>
                <w:rFonts w:cs="Arial"/>
              </w:rPr>
              <w:t xml:space="preserve"> message</w:t>
            </w:r>
            <w:r>
              <w:rPr>
                <w:rFonts w:cs="Arial"/>
              </w:rPr>
              <w:t xml:space="preserve"> for setting the </w:t>
            </w:r>
            <w:proofErr w:type="spellStart"/>
            <w:r w:rsidRPr="00853F69">
              <w:rPr>
                <w:i/>
              </w:rPr>
              <w:t>sl</w:t>
            </w:r>
            <w:proofErr w:type="spellEnd"/>
            <w:r w:rsidRPr="00853F69">
              <w:rPr>
                <w:i/>
              </w:rPr>
              <w:t>-</w:t>
            </w:r>
            <w:proofErr w:type="spellStart"/>
            <w:r w:rsidRPr="00853F69">
              <w:rPr>
                <w:i/>
              </w:rPr>
              <w:t>RemoteUE</w:t>
            </w:r>
            <w:proofErr w:type="spellEnd"/>
            <w:r w:rsidRPr="00853F69">
              <w:rPr>
                <w:i/>
              </w:rPr>
              <w:t>-SLRB-Identity</w:t>
            </w:r>
            <w:r w:rsidRPr="0000283E">
              <w:t xml:space="preserve"> in</w:t>
            </w:r>
            <w:r>
              <w:rPr>
                <w:i/>
              </w:rPr>
              <w:t xml:space="preserve"> </w:t>
            </w:r>
            <w:proofErr w:type="spellStart"/>
            <w:r w:rsidRPr="00966AB1">
              <w:rPr>
                <w:rFonts w:cs="Arial"/>
                <w:i/>
              </w:rPr>
              <w:t>SidelinkUEI</w:t>
            </w:r>
            <w:r w:rsidRPr="00966AB1">
              <w:rPr>
                <w:rFonts w:eastAsia="新細明體" w:cs="Arial"/>
                <w:i/>
                <w:lang w:eastAsia="zh-TW"/>
              </w:rPr>
              <w:t>n</w:t>
            </w:r>
            <w:r w:rsidRPr="00966AB1">
              <w:rPr>
                <w:rFonts w:cs="Arial"/>
                <w:i/>
              </w:rPr>
              <w:t>formationNR</w:t>
            </w:r>
            <w:proofErr w:type="spellEnd"/>
            <w:r w:rsidRPr="00966AB1">
              <w:rPr>
                <w:rFonts w:cs="Arial"/>
              </w:rPr>
              <w:t xml:space="preserve"> message</w:t>
            </w:r>
            <w:r w:rsidR="00853F69" w:rsidRPr="0040328C">
              <w:t xml:space="preserve"> as below:</w:t>
            </w:r>
          </w:p>
          <w:p w14:paraId="04178912" w14:textId="77777777" w:rsidR="00484D72" w:rsidRPr="00966AB1" w:rsidRDefault="00484D72" w:rsidP="00484D72">
            <w:pPr>
              <w:spacing w:before="60" w:after="60"/>
              <w:ind w:leftChars="311" w:left="622"/>
              <w:rPr>
                <w:rFonts w:ascii="Arial" w:eastAsia="新細明體" w:hAnsi="Arial" w:cs="Arial"/>
                <w:lang w:eastAsia="zh-TW"/>
              </w:rPr>
            </w:pPr>
            <w:r w:rsidRPr="000B7163">
              <w:lastRenderedPageBreak/>
              <w:t xml:space="preserve">include </w:t>
            </w:r>
            <w:proofErr w:type="spellStart"/>
            <w:r w:rsidRPr="000B7163">
              <w:rPr>
                <w:i/>
              </w:rPr>
              <w:t>sl-PerSLRB-QoS-InfoList</w:t>
            </w:r>
            <w:proofErr w:type="spellEnd"/>
            <w:r w:rsidRPr="000B7163">
              <w:t xml:space="preserve">, with each entry including the per-SLRB second-hop </w:t>
            </w:r>
            <w:proofErr w:type="spellStart"/>
            <w:r w:rsidRPr="000B7163">
              <w:t>QoS</w:t>
            </w:r>
            <w:proofErr w:type="spellEnd"/>
            <w:r w:rsidRPr="000B7163">
              <w:t xml:space="preserve"> profile and </w:t>
            </w:r>
            <w:r w:rsidRPr="00853F69">
              <w:t xml:space="preserve">the corresponding </w:t>
            </w:r>
            <w:proofErr w:type="spellStart"/>
            <w:r w:rsidRPr="00853F69">
              <w:rPr>
                <w:i/>
              </w:rPr>
              <w:t>sl</w:t>
            </w:r>
            <w:proofErr w:type="spellEnd"/>
            <w:r w:rsidRPr="00853F69">
              <w:rPr>
                <w:i/>
              </w:rPr>
              <w:t>-</w:t>
            </w:r>
            <w:proofErr w:type="spellStart"/>
            <w:r w:rsidRPr="00853F69">
              <w:rPr>
                <w:i/>
              </w:rPr>
              <w:t>RemoteUE</w:t>
            </w:r>
            <w:proofErr w:type="spellEnd"/>
            <w:r w:rsidRPr="00853F69">
              <w:rPr>
                <w:i/>
              </w:rPr>
              <w:t>-SLRB-Identity</w:t>
            </w:r>
            <w:r w:rsidRPr="00853F69">
              <w:t xml:space="preserve"> which is set to the same value as the </w:t>
            </w:r>
            <w:r w:rsidRPr="00135B63">
              <w:rPr>
                <w:i/>
                <w:u w:val="single"/>
              </w:rPr>
              <w:t>sl-E2E-SLRB-Index</w:t>
            </w:r>
            <w:r w:rsidRPr="00135B63">
              <w:rPr>
                <w:i/>
                <w:strike/>
              </w:rPr>
              <w:t>SLRB-PC5-ConfigIndex</w:t>
            </w:r>
            <w:r w:rsidRPr="00853F69">
              <w:t xml:space="preserve"> received in </w:t>
            </w:r>
            <w:proofErr w:type="spellStart"/>
            <w:r w:rsidRPr="00135B63">
              <w:rPr>
                <w:i/>
                <w:u w:val="single"/>
              </w:rPr>
              <w:t>UEInformationRequestSidelink</w:t>
            </w:r>
            <w:r w:rsidRPr="00135B63">
              <w:rPr>
                <w:i/>
                <w:strike/>
              </w:rPr>
              <w:t>RRCReconfigurationSidelink</w:t>
            </w:r>
            <w:proofErr w:type="spellEnd"/>
            <w:r w:rsidRPr="00853F69">
              <w:t xml:space="preserve"> message</w:t>
            </w:r>
            <w:r w:rsidRPr="000B7163">
              <w:t xml:space="preserve"> from the L2 U2U Remote UE for the same end-to-end SLRB</w:t>
            </w:r>
            <w:r>
              <w:rPr>
                <w:rFonts w:ascii="Arial" w:hAnsi="Arial" w:cs="Arial"/>
              </w:rPr>
              <w:t>.</w:t>
            </w:r>
          </w:p>
          <w:p w14:paraId="6DDA1E34" w14:textId="5E91B2E2" w:rsidR="008A20CB" w:rsidRDefault="008A20CB" w:rsidP="008A20CB">
            <w:pPr>
              <w:pStyle w:val="CRCoverPage"/>
              <w:spacing w:after="0"/>
            </w:pPr>
          </w:p>
          <w:p w14:paraId="1286CD7E" w14:textId="77777777" w:rsidR="005F7FEC" w:rsidRDefault="005F7FEC" w:rsidP="0040328C">
            <w:pPr>
              <w:spacing w:after="0"/>
              <w:rPr>
                <w:rFonts w:ascii="Arial" w:eastAsia="Yu Mincho" w:hAnsi="Arial" w:cs="Arial"/>
                <w:b/>
              </w:rPr>
            </w:pPr>
            <w:r>
              <w:rPr>
                <w:rFonts w:ascii="Arial" w:eastAsia="Yu Mincho" w:hAnsi="Arial" w:cs="Arial"/>
                <w:b/>
              </w:rPr>
              <w:t>Impact analysis</w:t>
            </w:r>
          </w:p>
          <w:p w14:paraId="3C16D8DA" w14:textId="77777777" w:rsidR="00BF4A87" w:rsidRDefault="00BF4A87" w:rsidP="005F7FEC">
            <w:pPr>
              <w:spacing w:after="0"/>
              <w:ind w:leftChars="29" w:left="58"/>
              <w:rPr>
                <w:rFonts w:ascii="Arial" w:eastAsia="Yu Mincho" w:hAnsi="Arial" w:cs="Arial"/>
                <w:b/>
              </w:rPr>
            </w:pPr>
          </w:p>
          <w:p w14:paraId="32D2F54D" w14:textId="3BEC4BA0" w:rsidR="00BF4A87" w:rsidRPr="00BF4A87" w:rsidRDefault="00BF4A87" w:rsidP="005F7FEC">
            <w:pPr>
              <w:spacing w:after="0"/>
              <w:ind w:leftChars="29" w:left="58"/>
              <w:rPr>
                <w:rFonts w:ascii="Arial" w:eastAsia="Yu Mincho" w:hAnsi="Arial" w:cs="Arial"/>
                <w:bCs/>
                <w:u w:val="single"/>
              </w:rPr>
            </w:pPr>
            <w:r w:rsidRPr="00BF4A87">
              <w:rPr>
                <w:rFonts w:ascii="Arial" w:eastAsia="Yu Mincho" w:hAnsi="Arial" w:cs="Arial"/>
                <w:bCs/>
                <w:u w:val="single"/>
              </w:rPr>
              <w:t>Impacted 5G architecture options:</w:t>
            </w:r>
          </w:p>
          <w:p w14:paraId="6F72574D" w14:textId="1402AE96" w:rsidR="00BF4A87" w:rsidRDefault="00BF4A87" w:rsidP="005F7FEC">
            <w:pPr>
              <w:spacing w:after="0"/>
              <w:ind w:leftChars="29" w:left="58"/>
              <w:rPr>
                <w:rFonts w:ascii="Arial" w:eastAsia="Yu Mincho" w:hAnsi="Arial" w:cs="Arial"/>
                <w:bCs/>
              </w:rPr>
            </w:pPr>
            <w:r w:rsidRPr="00BF4A87">
              <w:rPr>
                <w:rFonts w:ascii="Arial" w:eastAsia="Yu Mincho" w:hAnsi="Arial" w:cs="Arial"/>
                <w:bCs/>
              </w:rPr>
              <w:t>NR SA</w:t>
            </w:r>
          </w:p>
          <w:p w14:paraId="35908C3A" w14:textId="77777777" w:rsidR="00BF4A87" w:rsidRPr="00BF4A87" w:rsidRDefault="00BF4A87" w:rsidP="005F7FEC">
            <w:pPr>
              <w:spacing w:after="0"/>
              <w:ind w:leftChars="29" w:left="58"/>
              <w:rPr>
                <w:rFonts w:ascii="Arial" w:eastAsia="Yu Mincho" w:hAnsi="Arial" w:cs="Arial"/>
                <w:bCs/>
              </w:rPr>
            </w:pPr>
          </w:p>
          <w:p w14:paraId="588603E8" w14:textId="7E1BEA90" w:rsidR="005F7FEC" w:rsidRDefault="005F7FEC" w:rsidP="005F7FEC">
            <w:pPr>
              <w:spacing w:after="0"/>
              <w:ind w:leftChars="29" w:left="58"/>
              <w:rPr>
                <w:rFonts w:ascii="Arial" w:eastAsia="Yu Mincho" w:hAnsi="Arial" w:cs="Arial"/>
                <w:u w:val="single"/>
              </w:rPr>
            </w:pPr>
            <w:r>
              <w:rPr>
                <w:rFonts w:ascii="Arial" w:eastAsia="Yu Mincho" w:hAnsi="Arial" w:cs="Arial"/>
                <w:u w:val="single"/>
              </w:rPr>
              <w:t>Impacted functionality:</w:t>
            </w:r>
          </w:p>
          <w:p w14:paraId="2850D0C5" w14:textId="0D34A005" w:rsidR="005F7FEC" w:rsidRDefault="005F7FEC" w:rsidP="005F7FEC">
            <w:pPr>
              <w:spacing w:after="0"/>
              <w:ind w:leftChars="29" w:left="58"/>
              <w:rPr>
                <w:rFonts w:ascii="Arial" w:eastAsia="SimSun" w:hAnsi="Arial" w:cs="Arial"/>
                <w:szCs w:val="18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The supporting of </w:t>
            </w:r>
            <w:r w:rsidR="0000283E">
              <w:rPr>
                <w:rFonts w:ascii="Arial" w:eastAsia="SimSun" w:hAnsi="Arial"/>
                <w:lang w:val="en-US" w:eastAsia="zh-CN"/>
              </w:rPr>
              <w:t>L2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 U2</w:t>
            </w:r>
            <w:r>
              <w:rPr>
                <w:rFonts w:ascii="Arial" w:eastAsia="SimSun" w:hAnsi="Arial"/>
                <w:lang w:val="en-US" w:eastAsia="zh-CN"/>
              </w:rPr>
              <w:t>U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 relay communication.</w:t>
            </w:r>
          </w:p>
          <w:p w14:paraId="3F65E836" w14:textId="77777777" w:rsidR="005F7FEC" w:rsidRDefault="005F7FEC" w:rsidP="005F7FEC">
            <w:pPr>
              <w:spacing w:after="0"/>
              <w:ind w:leftChars="29" w:left="58"/>
              <w:rPr>
                <w:rFonts w:ascii="Arial" w:eastAsia="Times New Roman" w:hAnsi="Arial" w:cs="Arial"/>
                <w:lang w:eastAsia="zh-CN"/>
              </w:rPr>
            </w:pPr>
          </w:p>
          <w:p w14:paraId="438A46DE" w14:textId="100299AA" w:rsidR="005F7FEC" w:rsidRDefault="005F7FEC" w:rsidP="005F7FEC">
            <w:pPr>
              <w:spacing w:after="0"/>
              <w:ind w:leftChars="29" w:left="58"/>
              <w:rPr>
                <w:rFonts w:ascii="Arial" w:eastAsia="Yu Mincho" w:hAnsi="Arial" w:cs="Arial"/>
                <w:u w:val="single"/>
              </w:rPr>
            </w:pPr>
            <w:r>
              <w:rPr>
                <w:rFonts w:ascii="Arial" w:eastAsia="Times New Roman" w:hAnsi="Arial" w:cs="Arial"/>
                <w:u w:val="single"/>
                <w:lang w:val="en-US" w:eastAsia="zh-CN"/>
              </w:rPr>
              <w:t>Inter-operability:</w:t>
            </w:r>
          </w:p>
          <w:p w14:paraId="2ACD9807" w14:textId="70C5CD84" w:rsidR="005F7FEC" w:rsidRDefault="005F7FEC" w:rsidP="0000283E">
            <w:pPr>
              <w:spacing w:after="0"/>
              <w:ind w:leftChars="28" w:left="56"/>
              <w:jc w:val="both"/>
              <w:rPr>
                <w:rFonts w:ascii="Arial" w:eastAsia="Malgun Gothic" w:hAnsi="Arial" w:cs="Arial"/>
              </w:rPr>
            </w:pPr>
            <w:r>
              <w:rPr>
                <w:rFonts w:ascii="Arial" w:eastAsia="Malgun Gothic" w:hAnsi="Arial" w:cs="Arial"/>
              </w:rPr>
              <w:t xml:space="preserve">If </w:t>
            </w:r>
            <w:r w:rsidR="0040328C" w:rsidRPr="00966AB1">
              <w:rPr>
                <w:rFonts w:ascii="Arial" w:hAnsi="Arial" w:cs="Arial"/>
              </w:rPr>
              <w:t>L2 U2U Relay</w:t>
            </w:r>
            <w:r w:rsidR="0040328C">
              <w:rPr>
                <w:rFonts w:ascii="Arial" w:hAnsi="Arial" w:cs="Arial"/>
              </w:rPr>
              <w:t xml:space="preserve"> UE</w:t>
            </w:r>
            <w:r>
              <w:rPr>
                <w:rFonts w:ascii="Arial" w:eastAsia="Malgun Gothic" w:hAnsi="Arial" w:cs="Arial"/>
              </w:rPr>
              <w:t xml:space="preserve"> implements this change and </w:t>
            </w:r>
            <w:proofErr w:type="spellStart"/>
            <w:r>
              <w:rPr>
                <w:rFonts w:ascii="Arial" w:eastAsia="Malgun Gothic" w:hAnsi="Arial" w:cs="Arial"/>
              </w:rPr>
              <w:t>gNB</w:t>
            </w:r>
            <w:proofErr w:type="spellEnd"/>
            <w:r>
              <w:rPr>
                <w:rFonts w:ascii="Arial" w:eastAsia="Malgun Gothic" w:hAnsi="Arial" w:cs="Arial"/>
              </w:rPr>
              <w:t xml:space="preserve"> does not, there is no inter-operability issue between UE and </w:t>
            </w:r>
            <w:proofErr w:type="spellStart"/>
            <w:r>
              <w:rPr>
                <w:rFonts w:ascii="Arial" w:eastAsia="Malgun Gothic" w:hAnsi="Arial" w:cs="Arial"/>
              </w:rPr>
              <w:t>gNB</w:t>
            </w:r>
            <w:proofErr w:type="spellEnd"/>
            <w:r>
              <w:rPr>
                <w:rFonts w:ascii="Arial" w:eastAsia="SimSun" w:hAnsi="Arial" w:cs="Arial"/>
                <w:lang w:eastAsia="zh-CN"/>
              </w:rPr>
              <w:t>.</w:t>
            </w:r>
          </w:p>
          <w:p w14:paraId="749C9CD5" w14:textId="77777777" w:rsidR="008A20CB" w:rsidRDefault="008A20CB" w:rsidP="008A20CB">
            <w:pPr>
              <w:pStyle w:val="CRCoverPage"/>
              <w:spacing w:after="0"/>
            </w:pPr>
          </w:p>
          <w:p w14:paraId="12EE2342" w14:textId="47C35918" w:rsidR="008A20CB" w:rsidRDefault="008A20CB" w:rsidP="008A20CB">
            <w:pPr>
              <w:pStyle w:val="CRCoverPage"/>
              <w:spacing w:after="0"/>
            </w:pPr>
          </w:p>
        </w:tc>
      </w:tr>
      <w:tr w:rsidR="00A32704" w14:paraId="09C48C76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9B84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4DED0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74B4A8DE" w14:textId="77777777" w:rsidTr="003370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4D3580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A56E7" w14:textId="5AD8F184" w:rsidR="00A32704" w:rsidRPr="00A32704" w:rsidRDefault="00CB071A" w:rsidP="006D1ADD">
            <w:pPr>
              <w:pStyle w:val="CRCoverPage"/>
              <w:spacing w:after="0"/>
            </w:pPr>
            <w:r>
              <w:t>Wrong UE implementation of Layer 2 UE-to-UE relay will occur.</w:t>
            </w:r>
          </w:p>
        </w:tc>
      </w:tr>
      <w:tr w:rsidR="00A32704" w14:paraId="7B5A3540" w14:textId="77777777" w:rsidTr="0033704F">
        <w:tc>
          <w:tcPr>
            <w:tcW w:w="2694" w:type="dxa"/>
            <w:gridSpan w:val="2"/>
          </w:tcPr>
          <w:p w14:paraId="51BF3B64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565727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4643DC3C" w14:textId="77777777" w:rsidTr="003370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B9E065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25E2E" w14:textId="3B6FBE8A" w:rsidR="00A32704" w:rsidRPr="0000283E" w:rsidRDefault="0000283E" w:rsidP="000D4000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5</w:t>
            </w:r>
            <w:r>
              <w:rPr>
                <w:rFonts w:eastAsia="新細明體"/>
                <w:noProof/>
                <w:lang w:eastAsia="zh-TW"/>
              </w:rPr>
              <w:t>.8.3.3</w:t>
            </w:r>
          </w:p>
        </w:tc>
      </w:tr>
      <w:tr w:rsidR="00A32704" w14:paraId="4E2F13D9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4B540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8A2EB8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64CC0CB2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93ED9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8D14EE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898F1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C05560" w14:textId="77777777" w:rsidR="00A32704" w:rsidRDefault="00A32704" w:rsidP="003370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983F95" w14:textId="77777777" w:rsidR="00A32704" w:rsidRDefault="00A32704" w:rsidP="003370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2704" w14:paraId="19346419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FF324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EF63D4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574E4" w14:textId="30D34BED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F21422" w14:textId="77777777" w:rsidR="00A32704" w:rsidRDefault="00A32704" w:rsidP="003370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B5D3A" w14:textId="77777777" w:rsidR="00A32704" w:rsidRDefault="00A32704" w:rsidP="003370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704" w14:paraId="7A5863A8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0C776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0AC11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5FCD8" w14:textId="351481F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7196E7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6EABE" w14:textId="77777777" w:rsidR="00A32704" w:rsidRDefault="00A32704" w:rsidP="003370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704" w14:paraId="7DF73BEE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42A87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1058AE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6EAAB" w14:textId="6ECAA36A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058BB3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D02F5" w14:textId="77777777" w:rsidR="00A32704" w:rsidRDefault="00A32704" w:rsidP="003370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704" w14:paraId="3E32F957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30BE1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B784D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</w:p>
        </w:tc>
      </w:tr>
      <w:tr w:rsidR="00A32704" w14:paraId="41804FF9" w14:textId="77777777" w:rsidTr="003370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45081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12CCC" w14:textId="77777777" w:rsidR="00A32704" w:rsidRDefault="00A32704" w:rsidP="003370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2704" w:rsidRPr="008863B9" w14:paraId="60C9DA89" w14:textId="77777777" w:rsidTr="003370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88D055" w14:textId="77777777" w:rsidR="00A32704" w:rsidRPr="008863B9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AD34A9" w14:textId="77777777" w:rsidR="00A32704" w:rsidRPr="008863B9" w:rsidRDefault="00A32704" w:rsidP="003370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2704" w14:paraId="346DBDC1" w14:textId="77777777" w:rsidTr="003370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19AE1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2F6CCD" w14:textId="1FDE394F" w:rsidR="0044704D" w:rsidRDefault="0044704D" w:rsidP="003370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56150" w14:textId="77777777" w:rsidR="00A32704" w:rsidRDefault="00A32704" w:rsidP="00A32704">
      <w:pPr>
        <w:pStyle w:val="CRCoverPage"/>
        <w:spacing w:after="0"/>
        <w:rPr>
          <w:noProof/>
          <w:sz w:val="8"/>
          <w:szCs w:val="8"/>
        </w:rPr>
      </w:pPr>
    </w:p>
    <w:p w14:paraId="579887A9" w14:textId="77777777" w:rsidR="00106C2B" w:rsidRDefault="00106C2B" w:rsidP="00106C2B">
      <w:pPr>
        <w:rPr>
          <w:noProof/>
        </w:rPr>
        <w:sectPr w:rsidR="00106C2B" w:rsidSect="00B14B3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50173B" w14:textId="4CED1F5D" w:rsidR="004E15C3" w:rsidRPr="003E1EDB" w:rsidRDefault="0000283E" w:rsidP="004E15C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asciiTheme="minorHAnsi" w:eastAsia="新細明體" w:hAnsiTheme="minorHAnsi" w:cstheme="minorHAnsi"/>
          <w:lang w:eastAsia="zh-TW"/>
        </w:rPr>
      </w:pPr>
      <w:bookmarkStart w:id="1" w:name="_Toc60777027"/>
      <w:bookmarkStart w:id="2" w:name="_Toc171467505"/>
      <w:bookmarkStart w:id="3" w:name="_Toc156001052"/>
      <w:bookmarkStart w:id="4" w:name="_Toc525641403"/>
      <w:bookmarkStart w:id="5" w:name="_Toc23239744"/>
      <w:bookmarkEnd w:id="0"/>
      <w:r w:rsidRPr="0000283E">
        <w:rPr>
          <w:rFonts w:asciiTheme="minorHAnsi" w:eastAsia="SimSun" w:hAnsiTheme="minorHAnsi" w:cstheme="minorHAnsi"/>
          <w:bCs/>
          <w:i/>
          <w:sz w:val="22"/>
          <w:szCs w:val="22"/>
          <w:lang w:val="en-US" w:eastAsia="zh-CN"/>
        </w:rPr>
        <w:lastRenderedPageBreak/>
        <w:t>BEGIN OF CHAN</w:t>
      </w:r>
      <w:r w:rsidR="004E15C3" w:rsidRPr="0000283E">
        <w:rPr>
          <w:rFonts w:asciiTheme="minorHAnsi" w:eastAsia="SimSun" w:hAnsiTheme="minorHAnsi" w:cstheme="minorHAnsi"/>
          <w:bCs/>
          <w:i/>
          <w:sz w:val="22"/>
          <w:szCs w:val="22"/>
          <w:lang w:val="en-US" w:eastAsia="zh-CN"/>
        </w:rPr>
        <w:t>GE</w:t>
      </w:r>
      <w:r w:rsidR="003E1EDB">
        <w:rPr>
          <w:rFonts w:asciiTheme="minorHAnsi" w:eastAsia="新細明體" w:hAnsiTheme="minorHAnsi" w:cstheme="minorHAnsi"/>
          <w:bCs/>
          <w:i/>
          <w:sz w:val="22"/>
          <w:szCs w:val="22"/>
          <w:lang w:val="en-US" w:eastAsia="zh-TW"/>
        </w:rPr>
        <w:t>S</w:t>
      </w:r>
    </w:p>
    <w:p w14:paraId="7B4213F7" w14:textId="77777777" w:rsidR="0084295D" w:rsidRPr="000B7163" w:rsidRDefault="0084295D" w:rsidP="0084295D">
      <w:pPr>
        <w:pStyle w:val="40"/>
      </w:pPr>
      <w:bookmarkStart w:id="6" w:name="_Toc178104797"/>
      <w:bookmarkEnd w:id="1"/>
      <w:bookmarkEnd w:id="2"/>
      <w:r w:rsidRPr="000B7163">
        <w:t>5.8.3.3</w:t>
      </w:r>
      <w:r w:rsidRPr="000B7163">
        <w:tab/>
        <w:t xml:space="preserve">Actions related to transmission of </w:t>
      </w:r>
      <w:proofErr w:type="spellStart"/>
      <w:r w:rsidRPr="000B7163">
        <w:rPr>
          <w:i/>
        </w:rPr>
        <w:t>SidelinkUEInformationNR</w:t>
      </w:r>
      <w:proofErr w:type="spellEnd"/>
      <w:r w:rsidRPr="000B7163">
        <w:t xml:space="preserve"> message</w:t>
      </w:r>
      <w:bookmarkEnd w:id="6"/>
    </w:p>
    <w:p w14:paraId="79888447" w14:textId="77777777" w:rsidR="00D7344C" w:rsidRPr="006D0C02" w:rsidRDefault="00D7344C" w:rsidP="00D7344C">
      <w:r w:rsidRPr="006D0C02">
        <w:t xml:space="preserve">The UE shall set the contents of the </w:t>
      </w:r>
      <w:proofErr w:type="spellStart"/>
      <w:r w:rsidRPr="006D0C02">
        <w:rPr>
          <w:i/>
        </w:rPr>
        <w:t>SidelinkUEInformationNR</w:t>
      </w:r>
      <w:proofErr w:type="spellEnd"/>
      <w:r w:rsidRPr="006D0C02">
        <w:t xml:space="preserve"> message as follows and shall include all concerned information, irrespective of what triggered the procedure:</w:t>
      </w:r>
    </w:p>
    <w:p w14:paraId="0547911B" w14:textId="77777777" w:rsidR="00D7344C" w:rsidRPr="006D0C02" w:rsidRDefault="00D7344C" w:rsidP="00D7344C">
      <w:pPr>
        <w:pStyle w:val="B1"/>
      </w:pPr>
      <w:r w:rsidRPr="006D0C02">
        <w:t>1&gt;</w:t>
      </w:r>
      <w:r w:rsidRPr="006D0C02">
        <w:tab/>
        <w:t xml:space="preserve">if the UE initiates the procedure to indicate it is (no more) interested to receive NR </w:t>
      </w:r>
      <w:proofErr w:type="spellStart"/>
      <w:r w:rsidRPr="006D0C02">
        <w:t>sidelink</w:t>
      </w:r>
      <w:proofErr w:type="spellEnd"/>
      <w:r w:rsidRPr="006D0C02">
        <w:t xml:space="preserve"> communication/positioning; or</w:t>
      </w:r>
    </w:p>
    <w:p w14:paraId="25966F49" w14:textId="77777777" w:rsidR="00D7344C" w:rsidRPr="006D0C02" w:rsidRDefault="00D7344C" w:rsidP="00D7344C">
      <w:pPr>
        <w:pStyle w:val="B1"/>
      </w:pPr>
      <w:r w:rsidRPr="006D0C02">
        <w:t>1&gt;</w:t>
      </w:r>
      <w:r w:rsidRPr="006D0C02">
        <w:tab/>
        <w:t xml:space="preserve">if the UE initiates the procedure to request (configuration/ release) of NR </w:t>
      </w:r>
      <w:proofErr w:type="spellStart"/>
      <w:r w:rsidRPr="006D0C02">
        <w:t>sidelink</w:t>
      </w:r>
      <w:proofErr w:type="spellEnd"/>
      <w:r w:rsidRPr="006D0C02">
        <w:t xml:space="preserve"> communication/positioning transmission resources or to report to the network that a </w:t>
      </w:r>
      <w:proofErr w:type="spellStart"/>
      <w:r w:rsidRPr="006D0C02">
        <w:t>sidelink</w:t>
      </w:r>
      <w:proofErr w:type="spellEnd"/>
      <w:r w:rsidRPr="006D0C02">
        <w:t xml:space="preserve"> radio link failure, </w:t>
      </w:r>
      <w:proofErr w:type="spellStart"/>
      <w:r w:rsidRPr="006D0C02">
        <w:t>sidelink</w:t>
      </w:r>
      <w:proofErr w:type="spellEnd"/>
      <w:r w:rsidRPr="006D0C02">
        <w:t xml:space="preserve"> RRC reconfiguration failure or </w:t>
      </w:r>
      <w:proofErr w:type="spellStart"/>
      <w:r w:rsidRPr="006D0C02">
        <w:t>sidelink</w:t>
      </w:r>
      <w:proofErr w:type="spellEnd"/>
      <w:r w:rsidRPr="006D0C02">
        <w:t xml:space="preserve"> carrier failure has been declared; or</w:t>
      </w:r>
    </w:p>
    <w:p w14:paraId="1737F905" w14:textId="77777777" w:rsidR="00D7344C" w:rsidRPr="006D0C02" w:rsidRDefault="00D7344C" w:rsidP="00D7344C">
      <w:pPr>
        <w:pStyle w:val="B1"/>
      </w:pPr>
      <w:r w:rsidRPr="006D0C02">
        <w:t>1&gt;</w:t>
      </w:r>
      <w:r w:rsidRPr="006D0C02">
        <w:tab/>
        <w:t xml:space="preserve">if the UE initiates the procedure to report to the network the </w:t>
      </w:r>
      <w:proofErr w:type="spellStart"/>
      <w:r w:rsidRPr="006D0C02">
        <w:t>sidelink</w:t>
      </w:r>
      <w:proofErr w:type="spellEnd"/>
      <w:r w:rsidRPr="006D0C02">
        <w:t xml:space="preserve"> DRX configuration for NR </w:t>
      </w:r>
      <w:proofErr w:type="spellStart"/>
      <w:r w:rsidRPr="006D0C02">
        <w:t>sidelink</w:t>
      </w:r>
      <w:proofErr w:type="spellEnd"/>
      <w:r w:rsidRPr="006D0C02">
        <w:t xml:space="preserve"> unicast reception; or</w:t>
      </w:r>
    </w:p>
    <w:p w14:paraId="595902D1" w14:textId="77777777" w:rsidR="00D7344C" w:rsidRPr="006D0C02" w:rsidRDefault="00D7344C" w:rsidP="00D7344C">
      <w:pPr>
        <w:pStyle w:val="B1"/>
      </w:pPr>
      <w:r w:rsidRPr="006D0C02">
        <w:t>1&gt;</w:t>
      </w:r>
      <w:r w:rsidRPr="006D0C02">
        <w:tab/>
        <w:t xml:space="preserve">if the UE initiates the procedure to report to the network the </w:t>
      </w:r>
      <w:proofErr w:type="spellStart"/>
      <w:r w:rsidRPr="006D0C02">
        <w:t>sidelink</w:t>
      </w:r>
      <w:proofErr w:type="spellEnd"/>
      <w:r w:rsidRPr="006D0C02">
        <w:t xml:space="preserve"> DRX assistance information or the </w:t>
      </w:r>
      <w:proofErr w:type="spellStart"/>
      <w:r w:rsidRPr="006D0C02">
        <w:t>sidelink</w:t>
      </w:r>
      <w:proofErr w:type="spellEnd"/>
      <w:r w:rsidRPr="006D0C02">
        <w:t xml:space="preserve"> DRX configuration reject information for NR </w:t>
      </w:r>
      <w:proofErr w:type="spellStart"/>
      <w:r w:rsidRPr="006D0C02">
        <w:t>sidelink</w:t>
      </w:r>
      <w:proofErr w:type="spellEnd"/>
      <w:r w:rsidRPr="006D0C02">
        <w:t xml:space="preserve"> unicast transmission; or</w:t>
      </w:r>
    </w:p>
    <w:p w14:paraId="46CDE923" w14:textId="77777777" w:rsidR="00D7344C" w:rsidRPr="006D0C02" w:rsidRDefault="00D7344C" w:rsidP="00D7344C">
      <w:pPr>
        <w:pStyle w:val="B1"/>
      </w:pPr>
      <w:r w:rsidRPr="006D0C02">
        <w:t>1&gt;</w:t>
      </w:r>
      <w:r w:rsidRPr="006D0C02">
        <w:tab/>
        <w:t xml:space="preserve">if the UE initiates the procedure to report to the network the Destination Layer-2 ID and </w:t>
      </w:r>
      <w:proofErr w:type="spellStart"/>
      <w:r w:rsidRPr="006D0C02">
        <w:t>QoS</w:t>
      </w:r>
      <w:proofErr w:type="spellEnd"/>
      <w:r w:rsidRPr="006D0C02">
        <w:t xml:space="preserve"> profile(s) associated with its interested service(s) that </w:t>
      </w:r>
      <w:proofErr w:type="spellStart"/>
      <w:r w:rsidRPr="006D0C02">
        <w:t>sidelink</w:t>
      </w:r>
      <w:proofErr w:type="spellEnd"/>
      <w:r w:rsidRPr="006D0C02">
        <w:t xml:space="preserve"> DRX is applied for NR </w:t>
      </w:r>
      <w:proofErr w:type="spellStart"/>
      <w:r w:rsidRPr="006D0C02">
        <w:t>sidelink</w:t>
      </w:r>
      <w:proofErr w:type="spellEnd"/>
      <w:r w:rsidRPr="006D0C02">
        <w:t xml:space="preserve"> </w:t>
      </w:r>
      <w:proofErr w:type="spellStart"/>
      <w:r w:rsidRPr="006D0C02">
        <w:t>groupcast</w:t>
      </w:r>
      <w:proofErr w:type="spellEnd"/>
      <w:r w:rsidRPr="006D0C02">
        <w:t xml:space="preserve"> or broadcast reception; or</w:t>
      </w:r>
    </w:p>
    <w:p w14:paraId="6475BC0E" w14:textId="77777777" w:rsidR="00D7344C" w:rsidRPr="006D0C02" w:rsidRDefault="00D7344C" w:rsidP="00D7344C">
      <w:pPr>
        <w:pStyle w:val="B1"/>
      </w:pPr>
      <w:r w:rsidRPr="006D0C02">
        <w:t>1&gt;</w:t>
      </w:r>
      <w:r w:rsidRPr="006D0C02">
        <w:tab/>
        <w:t xml:space="preserve">if the UE initiates the procedure to report to the network the Destination Layer-2 ID and the </w:t>
      </w:r>
      <w:proofErr w:type="spellStart"/>
      <w:r w:rsidRPr="006D0C02">
        <w:t>sidelink</w:t>
      </w:r>
      <w:proofErr w:type="spellEnd"/>
      <w:r w:rsidRPr="006D0C02">
        <w:t xml:space="preserve"> DRX on/off indication for the corresponding destination for NR </w:t>
      </w:r>
      <w:proofErr w:type="spellStart"/>
      <w:r w:rsidRPr="006D0C02">
        <w:t>sidelink</w:t>
      </w:r>
      <w:proofErr w:type="spellEnd"/>
      <w:r w:rsidRPr="006D0C02">
        <w:t xml:space="preserve"> </w:t>
      </w:r>
      <w:proofErr w:type="spellStart"/>
      <w:r w:rsidRPr="006D0C02">
        <w:t>groupcast</w:t>
      </w:r>
      <w:proofErr w:type="spellEnd"/>
      <w:r w:rsidRPr="006D0C02">
        <w:t xml:space="preserve"> transmission; or</w:t>
      </w:r>
    </w:p>
    <w:p w14:paraId="13BC44D9" w14:textId="77777777" w:rsidR="00D7344C" w:rsidRPr="006D0C02" w:rsidRDefault="00D7344C" w:rsidP="00D7344C">
      <w:pPr>
        <w:pStyle w:val="B1"/>
      </w:pPr>
      <w:r w:rsidRPr="006D0C02">
        <w:t>1&gt;</w:t>
      </w:r>
      <w:r w:rsidRPr="006D0C02">
        <w:tab/>
        <w:t xml:space="preserve">if the UE initiates the procedure to indicate it is (no more) interested to receive NR </w:t>
      </w:r>
      <w:proofErr w:type="spellStart"/>
      <w:r w:rsidRPr="006D0C02">
        <w:t>sidelink</w:t>
      </w:r>
      <w:proofErr w:type="spellEnd"/>
      <w:r w:rsidRPr="006D0C02">
        <w:t xml:space="preserve"> discovery messages; or</w:t>
      </w:r>
    </w:p>
    <w:p w14:paraId="38A9F18E" w14:textId="77777777" w:rsidR="00D7344C" w:rsidRPr="006D0C02" w:rsidRDefault="00D7344C" w:rsidP="00D7344C">
      <w:pPr>
        <w:pStyle w:val="B1"/>
      </w:pPr>
      <w:r w:rsidRPr="006D0C02">
        <w:t>1&gt;</w:t>
      </w:r>
      <w:r w:rsidRPr="006D0C02">
        <w:tab/>
        <w:t xml:space="preserve">if the UE initiates the procedure to request (configuration/ release) of NR </w:t>
      </w:r>
      <w:proofErr w:type="spellStart"/>
      <w:r w:rsidRPr="006D0C02">
        <w:t>sidelink</w:t>
      </w:r>
      <w:proofErr w:type="spellEnd"/>
      <w:r w:rsidRPr="006D0C02">
        <w:t xml:space="preserve"> discovery messages transmission resources; or</w:t>
      </w:r>
    </w:p>
    <w:p w14:paraId="6AA49B51" w14:textId="77777777" w:rsidR="00D7344C" w:rsidRPr="006D0C02" w:rsidRDefault="00D7344C" w:rsidP="00D7344C">
      <w:pPr>
        <w:pStyle w:val="B1"/>
      </w:pPr>
      <w:r w:rsidRPr="006D0C02">
        <w:t>1&gt;</w:t>
      </w:r>
      <w:r w:rsidRPr="006D0C02">
        <w:tab/>
        <w:t xml:space="preserve">if the UE initiates the procedure to request (configuration/ release) of NR </w:t>
      </w:r>
      <w:proofErr w:type="spellStart"/>
      <w:r w:rsidRPr="006D0C02">
        <w:t>sidelink</w:t>
      </w:r>
      <w:proofErr w:type="spellEnd"/>
      <w:r w:rsidRPr="006D0C02">
        <w:t xml:space="preserve"> U2N or U2U relay communication transmission resources or report other parameters related to U2N or U2U relay operation:</w:t>
      </w:r>
    </w:p>
    <w:p w14:paraId="47E75E3F" w14:textId="77777777" w:rsidR="00D7344C" w:rsidRPr="006D0C02" w:rsidRDefault="00D7344C" w:rsidP="00D7344C">
      <w:pPr>
        <w:pStyle w:val="B2"/>
      </w:pPr>
      <w:r w:rsidRPr="006D0C02">
        <w:t>2&gt;</w:t>
      </w:r>
      <w:r w:rsidRPr="006D0C02">
        <w:tab/>
        <w:t xml:space="preserve">if </w:t>
      </w:r>
      <w:r w:rsidRPr="006D0C02">
        <w:rPr>
          <w:i/>
        </w:rPr>
        <w:t xml:space="preserve">SIB12 </w:t>
      </w:r>
      <w:r w:rsidRPr="006D0C02">
        <w:t xml:space="preserve">including </w:t>
      </w:r>
      <w:proofErr w:type="spellStart"/>
      <w:r w:rsidRPr="006D0C02">
        <w:rPr>
          <w:i/>
        </w:rPr>
        <w:t>sl-ConfigCommonNR</w:t>
      </w:r>
      <w:proofErr w:type="spellEnd"/>
      <w:r w:rsidRPr="006D0C02">
        <w:t xml:space="preserve"> is provided by the </w:t>
      </w:r>
      <w:proofErr w:type="spellStart"/>
      <w:r w:rsidRPr="006D0C02">
        <w:t>PCell</w:t>
      </w:r>
      <w:proofErr w:type="spellEnd"/>
      <w:r w:rsidRPr="006D0C02">
        <w:t>:</w:t>
      </w:r>
    </w:p>
    <w:p w14:paraId="12177F57" w14:textId="77777777" w:rsidR="00D7344C" w:rsidRPr="006D0C02" w:rsidRDefault="00D7344C" w:rsidP="00D7344C">
      <w:pPr>
        <w:pStyle w:val="B3"/>
      </w:pPr>
      <w:r w:rsidRPr="006D0C02">
        <w:t>3&gt;</w:t>
      </w:r>
      <w:r w:rsidRPr="006D0C02">
        <w:tab/>
        <w:t xml:space="preserve">if configured by upper layers to receive NR </w:t>
      </w:r>
      <w:proofErr w:type="spellStart"/>
      <w:r w:rsidRPr="006D0C02">
        <w:t>sidelink</w:t>
      </w:r>
      <w:proofErr w:type="spellEnd"/>
      <w:r w:rsidRPr="006D0C02">
        <w:t xml:space="preserve"> communication:</w:t>
      </w:r>
    </w:p>
    <w:p w14:paraId="2A7CE806" w14:textId="77777777" w:rsidR="00D7344C" w:rsidRPr="006D0C02" w:rsidRDefault="00D7344C" w:rsidP="00D7344C">
      <w:pPr>
        <w:pStyle w:val="B4"/>
      </w:pPr>
      <w:r w:rsidRPr="006D0C02">
        <w:t>4&gt;</w:t>
      </w:r>
      <w:r w:rsidRPr="006D0C02">
        <w:tab/>
        <w:t xml:space="preserve">include </w:t>
      </w:r>
      <w:proofErr w:type="spellStart"/>
      <w:r w:rsidRPr="006D0C02">
        <w:rPr>
          <w:i/>
        </w:rPr>
        <w:t>sl-RxInterestedFreqList</w:t>
      </w:r>
      <w:proofErr w:type="spellEnd"/>
      <w:r w:rsidRPr="006D0C02">
        <w:rPr>
          <w:i/>
        </w:rPr>
        <w:t xml:space="preserve"> </w:t>
      </w:r>
      <w:r w:rsidRPr="006D0C02">
        <w:t xml:space="preserve">and set it to the frequency for NR </w:t>
      </w:r>
      <w:proofErr w:type="spellStart"/>
      <w:r w:rsidRPr="006D0C02">
        <w:t>sidelink</w:t>
      </w:r>
      <w:proofErr w:type="spellEnd"/>
      <w:r w:rsidRPr="006D0C02">
        <w:t xml:space="preserve"> communication reception;</w:t>
      </w:r>
    </w:p>
    <w:p w14:paraId="14DE0998" w14:textId="77777777" w:rsidR="00D7344C" w:rsidRPr="006D0C02" w:rsidRDefault="00D7344C" w:rsidP="00D7344C">
      <w:pPr>
        <w:pStyle w:val="B3"/>
      </w:pPr>
      <w:r w:rsidRPr="006D0C02">
        <w:t>3&gt;</w:t>
      </w:r>
      <w:r w:rsidRPr="006D0C02">
        <w:tab/>
        <w:t xml:space="preserve">if configured by upper layers to transmit non-relay NR </w:t>
      </w:r>
      <w:proofErr w:type="spellStart"/>
      <w:r w:rsidRPr="006D0C02">
        <w:t>sidelink</w:t>
      </w:r>
      <w:proofErr w:type="spellEnd"/>
      <w:r w:rsidRPr="006D0C02">
        <w:t xml:space="preserve"> communication and/or to transmit NR </w:t>
      </w:r>
      <w:proofErr w:type="spellStart"/>
      <w:r w:rsidRPr="006D0C02">
        <w:t>sidelink</w:t>
      </w:r>
      <w:proofErr w:type="spellEnd"/>
      <w:r w:rsidRPr="006D0C02">
        <w:t xml:space="preserve"> relay communication; or</w:t>
      </w:r>
    </w:p>
    <w:p w14:paraId="2522D6C6" w14:textId="77777777" w:rsidR="00D7344C" w:rsidRPr="006D0C02" w:rsidRDefault="00D7344C" w:rsidP="00D7344C">
      <w:pPr>
        <w:pStyle w:val="B3"/>
      </w:pPr>
      <w:r w:rsidRPr="006D0C02">
        <w:t>3&gt;</w:t>
      </w:r>
      <w:r w:rsidRPr="006D0C02">
        <w:tab/>
        <w:t xml:space="preserve">if configured by upper layers to transmit NR </w:t>
      </w:r>
      <w:proofErr w:type="spellStart"/>
      <w:r w:rsidRPr="006D0C02">
        <w:t>sidelink</w:t>
      </w:r>
      <w:proofErr w:type="spellEnd"/>
      <w:r w:rsidRPr="006D0C02">
        <w:t xml:space="preserve"> L3 U2U relay communication and</w:t>
      </w:r>
      <w:r w:rsidRPr="006D0C02">
        <w:rPr>
          <w:i/>
        </w:rPr>
        <w:t xml:space="preserve"> SIB12</w:t>
      </w:r>
      <w:r w:rsidRPr="006D0C02">
        <w:t xml:space="preserve"> includes </w:t>
      </w:r>
      <w:r w:rsidRPr="006D0C02">
        <w:rPr>
          <w:i/>
        </w:rPr>
        <w:t>sl-L3-U2U-RelayDiscovery</w:t>
      </w:r>
      <w:r w:rsidRPr="006D0C02">
        <w:t>:</w:t>
      </w:r>
    </w:p>
    <w:p w14:paraId="44963981" w14:textId="77777777" w:rsidR="00D7344C" w:rsidRPr="006D0C02" w:rsidRDefault="00D7344C" w:rsidP="00D7344C">
      <w:pPr>
        <w:pStyle w:val="B4"/>
      </w:pPr>
      <w:r w:rsidRPr="006D0C02">
        <w:t>4&gt;</w:t>
      </w:r>
      <w:r w:rsidRPr="006D0C02">
        <w:tab/>
        <w:t xml:space="preserve">include </w:t>
      </w:r>
      <w:proofErr w:type="spellStart"/>
      <w:r w:rsidRPr="006D0C02">
        <w:rPr>
          <w:i/>
        </w:rPr>
        <w:t>sl-TxResourceReqList</w:t>
      </w:r>
      <w:proofErr w:type="spellEnd"/>
      <w:r w:rsidRPr="006D0C02">
        <w:t xml:space="preserve"> and set its fields (if needed) as follows for each destination for which it requests network to assign NR </w:t>
      </w:r>
      <w:proofErr w:type="spellStart"/>
      <w:r w:rsidRPr="006D0C02">
        <w:t>sidelink</w:t>
      </w:r>
      <w:proofErr w:type="spellEnd"/>
      <w:r w:rsidRPr="006D0C02">
        <w:t xml:space="preserve"> communication resource:</w:t>
      </w:r>
    </w:p>
    <w:p w14:paraId="5228DFF5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proofErr w:type="spellStart"/>
      <w:r w:rsidRPr="006D0C02">
        <w:rPr>
          <w:i/>
        </w:rPr>
        <w:t>sl-DestinationIdentity</w:t>
      </w:r>
      <w:proofErr w:type="spellEnd"/>
      <w:r w:rsidRPr="006D0C02">
        <w:rPr>
          <w:i/>
        </w:rPr>
        <w:t xml:space="preserve"> </w:t>
      </w:r>
      <w:r w:rsidRPr="006D0C02">
        <w:t xml:space="preserve">to the destination identity configured by upper layer for NR </w:t>
      </w:r>
      <w:proofErr w:type="spellStart"/>
      <w:r w:rsidRPr="006D0C02">
        <w:t>sidelink</w:t>
      </w:r>
      <w:proofErr w:type="spellEnd"/>
      <w:r w:rsidRPr="006D0C02">
        <w:t xml:space="preserve"> communication transmission;</w:t>
      </w:r>
    </w:p>
    <w:p w14:paraId="05248888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proofErr w:type="spellStart"/>
      <w:r w:rsidRPr="006D0C02">
        <w:rPr>
          <w:i/>
        </w:rPr>
        <w:t>sl-CastType</w:t>
      </w:r>
      <w:proofErr w:type="spellEnd"/>
      <w:r w:rsidRPr="006D0C02">
        <w:t xml:space="preserve"> to the cast type of the associated destination identity configured by the upper layer for the NR </w:t>
      </w:r>
      <w:proofErr w:type="spellStart"/>
      <w:r w:rsidRPr="006D0C02">
        <w:t>sidelink</w:t>
      </w:r>
      <w:proofErr w:type="spellEnd"/>
      <w:r w:rsidRPr="006D0C02">
        <w:t xml:space="preserve"> communication transmission;</w:t>
      </w:r>
    </w:p>
    <w:p w14:paraId="65968AAB" w14:textId="77777777" w:rsidR="00D7344C" w:rsidRPr="006D0C02" w:rsidRDefault="00D7344C" w:rsidP="00D7344C">
      <w:pPr>
        <w:pStyle w:val="B5"/>
        <w:ind w:left="1704"/>
      </w:pPr>
      <w:r w:rsidRPr="006D0C02">
        <w:t>5&gt;</w:t>
      </w:r>
      <w:r w:rsidRPr="006D0C02">
        <w:tab/>
        <w:t xml:space="preserve">set </w:t>
      </w:r>
      <w:proofErr w:type="spellStart"/>
      <w:r w:rsidRPr="006D0C02">
        <w:rPr>
          <w:i/>
        </w:rPr>
        <w:t>sl</w:t>
      </w:r>
      <w:proofErr w:type="spellEnd"/>
      <w:r w:rsidRPr="006D0C02">
        <w:rPr>
          <w:i/>
        </w:rPr>
        <w:t>-RLC-</w:t>
      </w:r>
      <w:proofErr w:type="spellStart"/>
      <w:r w:rsidRPr="006D0C02">
        <w:rPr>
          <w:i/>
        </w:rPr>
        <w:t>ModeIndication</w:t>
      </w:r>
      <w:r w:rsidRPr="006D0C02">
        <w:rPr>
          <w:rFonts w:eastAsia="SimSun"/>
          <w:i/>
        </w:rPr>
        <w:t>List</w:t>
      </w:r>
      <w:proofErr w:type="spellEnd"/>
      <w:r w:rsidRPr="006D0C02">
        <w:t xml:space="preserve"> to include the RLC mode(s) and optionally </w:t>
      </w:r>
      <w:proofErr w:type="spellStart"/>
      <w:r w:rsidRPr="006D0C02">
        <w:t>QoS</w:t>
      </w:r>
      <w:proofErr w:type="spellEnd"/>
      <w:r w:rsidRPr="006D0C02">
        <w:t xml:space="preserve"> profile(s) of the </w:t>
      </w:r>
      <w:proofErr w:type="spellStart"/>
      <w:r w:rsidRPr="006D0C02">
        <w:t>sidelink</w:t>
      </w:r>
      <w:proofErr w:type="spellEnd"/>
      <w:r w:rsidRPr="006D0C02">
        <w:t xml:space="preserve"> </w:t>
      </w:r>
      <w:proofErr w:type="spellStart"/>
      <w:r w:rsidRPr="006D0C02">
        <w:t>QoS</w:t>
      </w:r>
      <w:proofErr w:type="spellEnd"/>
      <w:r w:rsidRPr="006D0C02">
        <w:t xml:space="preserve"> flow(s) of the associated RLC mode(s), if the associated bi-directional </w:t>
      </w:r>
      <w:proofErr w:type="spellStart"/>
      <w:r w:rsidRPr="006D0C02">
        <w:t>sidelink</w:t>
      </w:r>
      <w:proofErr w:type="spellEnd"/>
      <w:r w:rsidRPr="006D0C02">
        <w:t xml:space="preserve"> DRB</w:t>
      </w:r>
      <w:r w:rsidRPr="006D0C02">
        <w:rPr>
          <w:rFonts w:eastAsia="SimSun"/>
        </w:rPr>
        <w:t>(s)</w:t>
      </w:r>
      <w:r w:rsidRPr="006D0C02">
        <w:t xml:space="preserve"> have been established due to </w:t>
      </w:r>
      <w:r w:rsidRPr="006D0C02">
        <w:rPr>
          <w:rFonts w:eastAsia="Batang"/>
          <w:noProof/>
        </w:rPr>
        <w:t>the configuration</w:t>
      </w:r>
      <w:r w:rsidRPr="006D0C02">
        <w:rPr>
          <w:i/>
        </w:rPr>
        <w:t xml:space="preserve"> </w:t>
      </w:r>
      <w:r w:rsidRPr="006D0C02">
        <w:t>by</w:t>
      </w:r>
      <w:r w:rsidRPr="006D0C02">
        <w:rPr>
          <w:i/>
        </w:rPr>
        <w:t xml:space="preserve"> </w:t>
      </w:r>
      <w:proofErr w:type="spellStart"/>
      <w:r w:rsidRPr="006D0C02">
        <w:rPr>
          <w:i/>
        </w:rPr>
        <w:t>RRCReconfigurationSidelink</w:t>
      </w:r>
      <w:proofErr w:type="spellEnd"/>
      <w:r w:rsidRPr="006D0C02">
        <w:t>;</w:t>
      </w:r>
    </w:p>
    <w:p w14:paraId="5B52A3FA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proofErr w:type="spellStart"/>
      <w:r w:rsidRPr="006D0C02">
        <w:rPr>
          <w:i/>
        </w:rPr>
        <w:t>sl-QoS-InfoList</w:t>
      </w:r>
      <w:proofErr w:type="spellEnd"/>
      <w:r w:rsidRPr="006D0C02">
        <w:t xml:space="preserve"> to include </w:t>
      </w:r>
      <w:proofErr w:type="spellStart"/>
      <w:r w:rsidRPr="006D0C02">
        <w:t>QoS</w:t>
      </w:r>
      <w:proofErr w:type="spellEnd"/>
      <w:r w:rsidRPr="006D0C02">
        <w:t xml:space="preserve"> profile(s) of the </w:t>
      </w:r>
      <w:proofErr w:type="spellStart"/>
      <w:r w:rsidRPr="006D0C02">
        <w:t>sidelink</w:t>
      </w:r>
      <w:proofErr w:type="spellEnd"/>
      <w:r w:rsidRPr="006D0C02">
        <w:t xml:space="preserve"> </w:t>
      </w:r>
      <w:proofErr w:type="spellStart"/>
      <w:r w:rsidRPr="006D0C02">
        <w:t>QoS</w:t>
      </w:r>
      <w:proofErr w:type="spellEnd"/>
      <w:r w:rsidRPr="006D0C02">
        <w:t xml:space="preserve"> flow(s) of the associated destination configured by the upper layer for the NR </w:t>
      </w:r>
      <w:proofErr w:type="spellStart"/>
      <w:r w:rsidRPr="006D0C02">
        <w:t>sidelink</w:t>
      </w:r>
      <w:proofErr w:type="spellEnd"/>
      <w:r w:rsidRPr="006D0C02">
        <w:t xml:space="preserve"> communication transmission;</w:t>
      </w:r>
    </w:p>
    <w:p w14:paraId="0C699034" w14:textId="77777777" w:rsidR="00D7344C" w:rsidRPr="006D0C02" w:rsidRDefault="00D7344C" w:rsidP="00D7344C">
      <w:pPr>
        <w:pStyle w:val="B5"/>
      </w:pPr>
      <w:r w:rsidRPr="006D0C02">
        <w:lastRenderedPageBreak/>
        <w:t>5&gt;</w:t>
      </w:r>
      <w:r w:rsidRPr="006D0C02">
        <w:tab/>
        <w:t xml:space="preserve">set </w:t>
      </w:r>
      <w:proofErr w:type="spellStart"/>
      <w:r w:rsidRPr="006D0C02">
        <w:rPr>
          <w:i/>
        </w:rPr>
        <w:t>sl-TxInterestedFreqList</w:t>
      </w:r>
      <w:proofErr w:type="spellEnd"/>
      <w:r w:rsidRPr="006D0C02">
        <w:t xml:space="preserve"> to indicate the frequency of the associated destination for NR </w:t>
      </w:r>
      <w:proofErr w:type="spellStart"/>
      <w:r w:rsidRPr="006D0C02">
        <w:t>sidelink</w:t>
      </w:r>
      <w:proofErr w:type="spellEnd"/>
      <w:r w:rsidRPr="006D0C02">
        <w:t xml:space="preserve"> communication transmission;</w:t>
      </w:r>
    </w:p>
    <w:p w14:paraId="48CDE153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proofErr w:type="spellStart"/>
      <w:r w:rsidRPr="006D0C02">
        <w:rPr>
          <w:i/>
        </w:rPr>
        <w:t>sl-TypeTxSyncList</w:t>
      </w:r>
      <w:proofErr w:type="spellEnd"/>
      <w:r w:rsidRPr="006D0C02">
        <w:rPr>
          <w:i/>
        </w:rPr>
        <w:t xml:space="preserve"> </w:t>
      </w:r>
      <w:r w:rsidRPr="006D0C02">
        <w:t xml:space="preserve">to the current synchronization reference type used on the associated </w:t>
      </w:r>
      <w:proofErr w:type="spellStart"/>
      <w:r w:rsidRPr="006D0C02">
        <w:rPr>
          <w:i/>
        </w:rPr>
        <w:t>sl-TxInterestedFreqList</w:t>
      </w:r>
      <w:proofErr w:type="spellEnd"/>
      <w:r w:rsidRPr="006D0C02">
        <w:t xml:space="preserve"> for NR </w:t>
      </w:r>
      <w:proofErr w:type="spellStart"/>
      <w:r w:rsidRPr="006D0C02">
        <w:t>sidelink</w:t>
      </w:r>
      <w:proofErr w:type="spellEnd"/>
      <w:r w:rsidRPr="006D0C02">
        <w:t xml:space="preserve"> communication transmission;</w:t>
      </w:r>
    </w:p>
    <w:p w14:paraId="1D49FD1A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proofErr w:type="spellStart"/>
      <w:r w:rsidRPr="006D0C02">
        <w:rPr>
          <w:i/>
        </w:rPr>
        <w:t>sl-CapabilityInformationSidelink</w:t>
      </w:r>
      <w:proofErr w:type="spellEnd"/>
      <w:r w:rsidRPr="006D0C02">
        <w:t xml:space="preserve"> to include </w:t>
      </w:r>
      <w:proofErr w:type="spellStart"/>
      <w:r w:rsidRPr="006D0C02">
        <w:rPr>
          <w:i/>
        </w:rPr>
        <w:t>UECapabilityInformationSidelink</w:t>
      </w:r>
      <w:proofErr w:type="spellEnd"/>
      <w:r w:rsidRPr="006D0C02">
        <w:t xml:space="preserve"> message, if any, received from the associated peer UE;</w:t>
      </w:r>
    </w:p>
    <w:p w14:paraId="3A7FA104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if </w:t>
      </w:r>
      <w:proofErr w:type="spellStart"/>
      <w:r w:rsidRPr="006D0C02">
        <w:rPr>
          <w:i/>
          <w:iCs/>
        </w:rPr>
        <w:t>sl-FreqInfoListSizeExt</w:t>
      </w:r>
      <w:proofErr w:type="spellEnd"/>
      <w:r w:rsidRPr="006D0C02">
        <w:t xml:space="preserve"> is included in </w:t>
      </w:r>
      <w:r w:rsidRPr="006D0C02">
        <w:rPr>
          <w:i/>
          <w:iCs/>
        </w:rPr>
        <w:t>SIB12-IEs</w:t>
      </w:r>
      <w:r w:rsidRPr="006D0C02">
        <w:t>:</w:t>
      </w:r>
    </w:p>
    <w:p w14:paraId="4D50F6BC" w14:textId="77777777" w:rsidR="00D7344C" w:rsidRPr="006D0C02" w:rsidRDefault="00D7344C" w:rsidP="00D7344C">
      <w:pPr>
        <w:pStyle w:val="B6"/>
        <w:rPr>
          <w:lang w:val="en-GB"/>
        </w:rPr>
      </w:pPr>
      <w:r w:rsidRPr="006D0C02">
        <w:rPr>
          <w:lang w:val="en-GB"/>
        </w:rPr>
        <w:t>6&gt;</w:t>
      </w:r>
      <w:r w:rsidRPr="006D0C02">
        <w:rPr>
          <w:lang w:val="en-GB"/>
        </w:rPr>
        <w:tab/>
        <w:t xml:space="preserve">set </w:t>
      </w:r>
      <w:proofErr w:type="spellStart"/>
      <w:r w:rsidRPr="006D0C02">
        <w:rPr>
          <w:i/>
          <w:iCs/>
          <w:lang w:val="en-GB"/>
        </w:rPr>
        <w:t>sl-QoS-InfoList</w:t>
      </w:r>
      <w:proofErr w:type="spellEnd"/>
      <w:r w:rsidRPr="006D0C02">
        <w:rPr>
          <w:lang w:val="en-GB"/>
        </w:rPr>
        <w:t xml:space="preserve"> to include the frequency(</w:t>
      </w:r>
      <w:proofErr w:type="spellStart"/>
      <w:r w:rsidRPr="006D0C02">
        <w:rPr>
          <w:lang w:val="en-GB"/>
        </w:rPr>
        <w:t>ies</w:t>
      </w:r>
      <w:proofErr w:type="spellEnd"/>
      <w:r w:rsidRPr="006D0C02">
        <w:rPr>
          <w:lang w:val="en-GB"/>
        </w:rPr>
        <w:t xml:space="preserve">), and </w:t>
      </w:r>
      <w:proofErr w:type="spellStart"/>
      <w:r w:rsidRPr="006D0C02">
        <w:rPr>
          <w:lang w:val="en-GB"/>
        </w:rPr>
        <w:t>Tx</w:t>
      </w:r>
      <w:proofErr w:type="spellEnd"/>
      <w:r w:rsidRPr="006D0C02">
        <w:rPr>
          <w:lang w:val="en-GB"/>
        </w:rPr>
        <w:t xml:space="preserve"> Profile mapped to the </w:t>
      </w:r>
      <w:proofErr w:type="spellStart"/>
      <w:r w:rsidRPr="006D0C02">
        <w:rPr>
          <w:lang w:val="en-GB"/>
        </w:rPr>
        <w:t>sidelink</w:t>
      </w:r>
      <w:proofErr w:type="spellEnd"/>
      <w:r w:rsidRPr="006D0C02">
        <w:rPr>
          <w:lang w:val="en-GB"/>
        </w:rPr>
        <w:t xml:space="preserve"> </w:t>
      </w:r>
      <w:proofErr w:type="spellStart"/>
      <w:r w:rsidRPr="006D0C02">
        <w:rPr>
          <w:lang w:val="en-GB"/>
        </w:rPr>
        <w:t>QoS</w:t>
      </w:r>
      <w:proofErr w:type="spellEnd"/>
      <w:r w:rsidRPr="006D0C02">
        <w:rPr>
          <w:lang w:val="en-GB"/>
        </w:rPr>
        <w:t xml:space="preserve"> flow(s) of the associated destination configured by the upper layer for the NR </w:t>
      </w:r>
      <w:proofErr w:type="spellStart"/>
      <w:r w:rsidRPr="006D0C02">
        <w:rPr>
          <w:lang w:val="en-GB"/>
        </w:rPr>
        <w:t>sidelink</w:t>
      </w:r>
      <w:proofErr w:type="spellEnd"/>
      <w:r w:rsidRPr="006D0C02">
        <w:rPr>
          <w:lang w:val="en-GB"/>
        </w:rPr>
        <w:t xml:space="preserve"> </w:t>
      </w:r>
      <w:proofErr w:type="spellStart"/>
      <w:r w:rsidRPr="006D0C02">
        <w:rPr>
          <w:lang w:val="en-GB"/>
        </w:rPr>
        <w:t>groupcast</w:t>
      </w:r>
      <w:proofErr w:type="spellEnd"/>
      <w:r w:rsidRPr="006D0C02">
        <w:rPr>
          <w:lang w:val="en-GB"/>
        </w:rPr>
        <w:t xml:space="preserve"> and broadcast communication transmission;</w:t>
      </w:r>
    </w:p>
    <w:p w14:paraId="361673CC" w14:textId="77777777" w:rsidR="00D7344C" w:rsidRPr="006D0C02" w:rsidRDefault="00D7344C" w:rsidP="00D7344C">
      <w:pPr>
        <w:pStyle w:val="B4"/>
      </w:pPr>
      <w:r w:rsidRPr="006D0C02">
        <w:t>4&gt;</w:t>
      </w:r>
      <w:r w:rsidRPr="006D0C02">
        <w:tab/>
        <w:t xml:space="preserve">if a </w:t>
      </w:r>
      <w:proofErr w:type="spellStart"/>
      <w:r w:rsidRPr="006D0C02">
        <w:t>sidelink</w:t>
      </w:r>
      <w:proofErr w:type="spellEnd"/>
      <w:r w:rsidRPr="006D0C02">
        <w:t xml:space="preserve"> radio link failure or a </w:t>
      </w:r>
      <w:proofErr w:type="spellStart"/>
      <w:r w:rsidRPr="006D0C02">
        <w:t>sidelink</w:t>
      </w:r>
      <w:proofErr w:type="spellEnd"/>
      <w:r w:rsidRPr="006D0C02">
        <w:t xml:space="preserve"> RRC reconfiguration failure has been declared, according to clauses 5.8.9.3 and 5.8.9.1.8, respectively;</w:t>
      </w:r>
    </w:p>
    <w:p w14:paraId="1665295C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include </w:t>
      </w:r>
      <w:proofErr w:type="spellStart"/>
      <w:r w:rsidRPr="006D0C02">
        <w:rPr>
          <w:i/>
        </w:rPr>
        <w:t>sl-FailureList</w:t>
      </w:r>
      <w:proofErr w:type="spellEnd"/>
      <w:r w:rsidRPr="006D0C02">
        <w:t xml:space="preserve"> and set its fields as follows for each destination for which it reports the NR </w:t>
      </w:r>
      <w:proofErr w:type="spellStart"/>
      <w:r w:rsidRPr="006D0C02">
        <w:t>sidelink</w:t>
      </w:r>
      <w:proofErr w:type="spellEnd"/>
      <w:r w:rsidRPr="006D0C02">
        <w:t xml:space="preserve"> communication failure:</w:t>
      </w:r>
    </w:p>
    <w:p w14:paraId="41F07681" w14:textId="77777777" w:rsidR="00D7344C" w:rsidRPr="006D0C02" w:rsidRDefault="00D7344C" w:rsidP="00D7344C">
      <w:pPr>
        <w:pStyle w:val="B6"/>
        <w:rPr>
          <w:lang w:val="en-GB"/>
        </w:rPr>
      </w:pPr>
      <w:r w:rsidRPr="006D0C02">
        <w:rPr>
          <w:lang w:val="en-GB"/>
        </w:rPr>
        <w:t>6&gt;</w:t>
      </w:r>
      <w:r w:rsidRPr="006D0C02">
        <w:rPr>
          <w:lang w:val="en-GB"/>
        </w:rPr>
        <w:tab/>
        <w:t xml:space="preserve">set </w:t>
      </w:r>
      <w:proofErr w:type="spellStart"/>
      <w:r w:rsidRPr="006D0C02">
        <w:rPr>
          <w:i/>
          <w:lang w:val="en-GB"/>
        </w:rPr>
        <w:t>sl-DestinationIdentity</w:t>
      </w:r>
      <w:proofErr w:type="spellEnd"/>
      <w:r w:rsidRPr="006D0C02">
        <w:rPr>
          <w:i/>
          <w:lang w:val="en-GB"/>
        </w:rPr>
        <w:t xml:space="preserve"> </w:t>
      </w:r>
      <w:r w:rsidRPr="006D0C02">
        <w:rPr>
          <w:lang w:val="en-GB"/>
        </w:rPr>
        <w:t xml:space="preserve">to the destination identity configured by upper layer for NR </w:t>
      </w:r>
      <w:proofErr w:type="spellStart"/>
      <w:r w:rsidRPr="006D0C02">
        <w:rPr>
          <w:lang w:val="en-GB"/>
        </w:rPr>
        <w:t>sidelink</w:t>
      </w:r>
      <w:proofErr w:type="spellEnd"/>
      <w:r w:rsidRPr="006D0C02">
        <w:rPr>
          <w:lang w:val="en-GB"/>
        </w:rPr>
        <w:t xml:space="preserve"> communication transmission;</w:t>
      </w:r>
    </w:p>
    <w:p w14:paraId="40FF02AA" w14:textId="77777777" w:rsidR="00D7344C" w:rsidRPr="006D0C02" w:rsidRDefault="00D7344C" w:rsidP="00D7344C">
      <w:pPr>
        <w:pStyle w:val="B6"/>
        <w:rPr>
          <w:lang w:val="en-GB"/>
        </w:rPr>
      </w:pPr>
      <w:r w:rsidRPr="006D0C02">
        <w:rPr>
          <w:lang w:val="en-GB"/>
        </w:rPr>
        <w:t>6&gt;</w:t>
      </w:r>
      <w:r w:rsidRPr="006D0C02">
        <w:rPr>
          <w:lang w:val="en-GB"/>
        </w:rPr>
        <w:tab/>
        <w:t xml:space="preserve">if the </w:t>
      </w:r>
      <w:proofErr w:type="spellStart"/>
      <w:r w:rsidRPr="006D0C02">
        <w:rPr>
          <w:lang w:val="en-GB"/>
        </w:rPr>
        <w:t>sidelink</w:t>
      </w:r>
      <w:proofErr w:type="spellEnd"/>
      <w:r w:rsidRPr="006D0C02">
        <w:rPr>
          <w:lang w:val="en-GB"/>
        </w:rPr>
        <w:t xml:space="preserve"> RLF is detected as specified in clause 5.8.9.3:</w:t>
      </w:r>
    </w:p>
    <w:p w14:paraId="1215F865" w14:textId="77777777" w:rsidR="00D7344C" w:rsidRPr="006D0C02" w:rsidRDefault="00D7344C" w:rsidP="00D7344C">
      <w:pPr>
        <w:pStyle w:val="B7"/>
        <w:rPr>
          <w:lang w:val="en-GB"/>
        </w:rPr>
      </w:pPr>
      <w:r w:rsidRPr="006D0C02">
        <w:rPr>
          <w:lang w:val="en-GB"/>
        </w:rPr>
        <w:t>7&gt;</w:t>
      </w:r>
      <w:r w:rsidRPr="006D0C02">
        <w:rPr>
          <w:lang w:val="en-GB"/>
        </w:rPr>
        <w:tab/>
        <w:t xml:space="preserve">set </w:t>
      </w:r>
      <w:proofErr w:type="spellStart"/>
      <w:r w:rsidRPr="006D0C02">
        <w:rPr>
          <w:i/>
          <w:lang w:val="en-GB"/>
        </w:rPr>
        <w:t>sl</w:t>
      </w:r>
      <w:proofErr w:type="spellEnd"/>
      <w:r w:rsidRPr="006D0C02">
        <w:rPr>
          <w:i/>
          <w:lang w:val="en-GB"/>
        </w:rPr>
        <w:t>-Failure</w:t>
      </w:r>
      <w:r w:rsidRPr="006D0C02">
        <w:rPr>
          <w:lang w:val="en-GB"/>
        </w:rPr>
        <w:t xml:space="preserve"> as </w:t>
      </w:r>
      <w:proofErr w:type="spellStart"/>
      <w:r w:rsidRPr="006D0C02">
        <w:rPr>
          <w:i/>
          <w:lang w:val="en-GB"/>
        </w:rPr>
        <w:t>rlf</w:t>
      </w:r>
      <w:proofErr w:type="spellEnd"/>
      <w:r w:rsidRPr="006D0C02">
        <w:rPr>
          <w:lang w:val="en-GB"/>
        </w:rPr>
        <w:t xml:space="preserve"> for the associated destination for the NR </w:t>
      </w:r>
      <w:proofErr w:type="spellStart"/>
      <w:r w:rsidRPr="006D0C02">
        <w:rPr>
          <w:lang w:val="en-GB"/>
        </w:rPr>
        <w:t>sidelink</w:t>
      </w:r>
      <w:proofErr w:type="spellEnd"/>
      <w:r w:rsidRPr="006D0C02">
        <w:rPr>
          <w:lang w:val="en-GB"/>
        </w:rPr>
        <w:t xml:space="preserve"> communication transmission;</w:t>
      </w:r>
    </w:p>
    <w:p w14:paraId="6FE6FCDA" w14:textId="77777777" w:rsidR="00D7344C" w:rsidRPr="006D0C02" w:rsidRDefault="00D7344C" w:rsidP="00D7344C">
      <w:pPr>
        <w:pStyle w:val="B6"/>
        <w:rPr>
          <w:lang w:val="en-GB"/>
        </w:rPr>
      </w:pPr>
      <w:r w:rsidRPr="006D0C02">
        <w:rPr>
          <w:lang w:val="en-GB"/>
        </w:rPr>
        <w:t>6&gt;</w:t>
      </w:r>
      <w:r w:rsidRPr="006D0C02">
        <w:rPr>
          <w:lang w:val="en-GB"/>
        </w:rPr>
        <w:tab/>
        <w:t xml:space="preserve">else if </w:t>
      </w:r>
      <w:proofErr w:type="spellStart"/>
      <w:r w:rsidRPr="006D0C02">
        <w:rPr>
          <w:i/>
          <w:iCs/>
          <w:lang w:val="en-GB"/>
        </w:rPr>
        <w:t>RRCReconfigurationFailureSidelink</w:t>
      </w:r>
      <w:proofErr w:type="spellEnd"/>
      <w:r w:rsidRPr="006D0C02">
        <w:rPr>
          <w:lang w:val="en-GB"/>
        </w:rPr>
        <w:t xml:space="preserve"> is received:</w:t>
      </w:r>
    </w:p>
    <w:p w14:paraId="0B7F1FF3" w14:textId="77777777" w:rsidR="00D7344C" w:rsidRPr="006D0C02" w:rsidRDefault="00D7344C" w:rsidP="00D7344C">
      <w:pPr>
        <w:pStyle w:val="B7"/>
        <w:rPr>
          <w:lang w:val="en-GB"/>
        </w:rPr>
      </w:pPr>
      <w:r w:rsidRPr="006D0C02">
        <w:rPr>
          <w:lang w:val="en-GB"/>
        </w:rPr>
        <w:t>7&gt;</w:t>
      </w:r>
      <w:r w:rsidRPr="006D0C02">
        <w:rPr>
          <w:lang w:val="en-GB"/>
        </w:rPr>
        <w:tab/>
        <w:t xml:space="preserve">set </w:t>
      </w:r>
      <w:proofErr w:type="spellStart"/>
      <w:r w:rsidRPr="006D0C02">
        <w:rPr>
          <w:i/>
          <w:lang w:val="en-GB"/>
        </w:rPr>
        <w:t>sl</w:t>
      </w:r>
      <w:proofErr w:type="spellEnd"/>
      <w:r w:rsidRPr="006D0C02">
        <w:rPr>
          <w:i/>
          <w:lang w:val="en-GB"/>
        </w:rPr>
        <w:t>-Failure</w:t>
      </w:r>
      <w:r w:rsidRPr="006D0C02">
        <w:rPr>
          <w:lang w:val="en-GB"/>
        </w:rPr>
        <w:t xml:space="preserve"> as </w:t>
      </w:r>
      <w:proofErr w:type="spellStart"/>
      <w:r w:rsidRPr="006D0C02">
        <w:rPr>
          <w:i/>
          <w:lang w:val="en-GB"/>
        </w:rPr>
        <w:t>configFailure</w:t>
      </w:r>
      <w:proofErr w:type="spellEnd"/>
      <w:r w:rsidRPr="006D0C02">
        <w:rPr>
          <w:i/>
          <w:lang w:val="en-GB"/>
        </w:rPr>
        <w:t xml:space="preserve"> </w:t>
      </w:r>
      <w:r w:rsidRPr="006D0C02">
        <w:rPr>
          <w:lang w:val="en-GB"/>
        </w:rPr>
        <w:t xml:space="preserve">for the associated destination for the NR </w:t>
      </w:r>
      <w:proofErr w:type="spellStart"/>
      <w:r w:rsidRPr="006D0C02">
        <w:rPr>
          <w:lang w:val="en-GB"/>
        </w:rPr>
        <w:t>sidelink</w:t>
      </w:r>
      <w:proofErr w:type="spellEnd"/>
      <w:r w:rsidRPr="006D0C02">
        <w:rPr>
          <w:lang w:val="en-GB"/>
        </w:rPr>
        <w:t xml:space="preserve"> communication transmission;</w:t>
      </w:r>
    </w:p>
    <w:p w14:paraId="26F95E5B" w14:textId="77777777" w:rsidR="00D7344C" w:rsidRPr="006D0C02" w:rsidRDefault="00D7344C" w:rsidP="00D7344C">
      <w:pPr>
        <w:pStyle w:val="B4"/>
      </w:pPr>
      <w:r w:rsidRPr="006D0C02">
        <w:t>4&gt;</w:t>
      </w:r>
      <w:r w:rsidRPr="006D0C02">
        <w:tab/>
        <w:t xml:space="preserve">if a </w:t>
      </w:r>
      <w:proofErr w:type="spellStart"/>
      <w:r w:rsidRPr="006D0C02">
        <w:t>sidelink</w:t>
      </w:r>
      <w:proofErr w:type="spellEnd"/>
      <w:r w:rsidRPr="006D0C02">
        <w:t xml:space="preserve"> carrier failure has been indicated by MAC layer;</w:t>
      </w:r>
    </w:p>
    <w:p w14:paraId="47A5A1EC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include </w:t>
      </w:r>
      <w:proofErr w:type="spellStart"/>
      <w:r w:rsidRPr="006D0C02">
        <w:rPr>
          <w:i/>
          <w:iCs/>
        </w:rPr>
        <w:t>sl-CarrierFailureList</w:t>
      </w:r>
      <w:proofErr w:type="spellEnd"/>
      <w:r w:rsidRPr="006D0C02">
        <w:t xml:space="preserve"> and set its fields as follows for each destination for which it reports the </w:t>
      </w:r>
      <w:proofErr w:type="spellStart"/>
      <w:r w:rsidRPr="006D0C02">
        <w:t>sidelink</w:t>
      </w:r>
      <w:proofErr w:type="spellEnd"/>
      <w:r w:rsidRPr="006D0C02">
        <w:t xml:space="preserve"> carrier failure:</w:t>
      </w:r>
    </w:p>
    <w:p w14:paraId="3841C4E9" w14:textId="77777777" w:rsidR="00D7344C" w:rsidRPr="006D0C02" w:rsidRDefault="00D7344C" w:rsidP="00D7344C">
      <w:pPr>
        <w:pStyle w:val="B6"/>
        <w:rPr>
          <w:lang w:val="en-GB"/>
        </w:rPr>
      </w:pPr>
      <w:r w:rsidRPr="006D0C02">
        <w:rPr>
          <w:lang w:val="en-GB"/>
        </w:rPr>
        <w:t>6&gt;</w:t>
      </w:r>
      <w:r w:rsidRPr="006D0C02">
        <w:rPr>
          <w:lang w:val="en-GB"/>
        </w:rPr>
        <w:tab/>
        <w:t xml:space="preserve">set </w:t>
      </w:r>
      <w:proofErr w:type="spellStart"/>
      <w:r w:rsidRPr="006D0C02">
        <w:rPr>
          <w:i/>
          <w:iCs/>
          <w:lang w:val="en-GB"/>
        </w:rPr>
        <w:t>sl-DestinationIdentity</w:t>
      </w:r>
      <w:proofErr w:type="spellEnd"/>
      <w:r w:rsidRPr="006D0C02">
        <w:rPr>
          <w:lang w:val="en-GB"/>
        </w:rPr>
        <w:t xml:space="preserve"> to the destination identity for which the concerned </w:t>
      </w:r>
      <w:proofErr w:type="spellStart"/>
      <w:r w:rsidRPr="006D0C02">
        <w:rPr>
          <w:lang w:val="en-GB"/>
        </w:rPr>
        <w:t>sidelink</w:t>
      </w:r>
      <w:proofErr w:type="spellEnd"/>
      <w:r w:rsidRPr="006D0C02">
        <w:rPr>
          <w:lang w:val="en-GB"/>
        </w:rPr>
        <w:t xml:space="preserve"> carrier failure is indicated;</w:t>
      </w:r>
    </w:p>
    <w:p w14:paraId="4E2BE0E1" w14:textId="77777777" w:rsidR="00D7344C" w:rsidRPr="006D0C02" w:rsidRDefault="00D7344C" w:rsidP="00D7344C">
      <w:pPr>
        <w:pStyle w:val="B6"/>
        <w:rPr>
          <w:lang w:val="en-GB"/>
        </w:rPr>
      </w:pPr>
      <w:r w:rsidRPr="006D0C02">
        <w:rPr>
          <w:lang w:val="en-GB"/>
        </w:rPr>
        <w:t>6&gt;</w:t>
      </w:r>
      <w:r w:rsidRPr="006D0C02">
        <w:rPr>
          <w:lang w:val="en-GB"/>
        </w:rPr>
        <w:tab/>
        <w:t xml:space="preserve">set </w:t>
      </w:r>
      <w:proofErr w:type="spellStart"/>
      <w:r w:rsidRPr="006D0C02">
        <w:rPr>
          <w:i/>
          <w:iCs/>
          <w:lang w:val="en-GB"/>
        </w:rPr>
        <w:t>sl-CarrierFailure</w:t>
      </w:r>
      <w:proofErr w:type="spellEnd"/>
      <w:r w:rsidRPr="006D0C02">
        <w:rPr>
          <w:lang w:val="en-GB"/>
        </w:rPr>
        <w:t xml:space="preserve"> to include the concerned carrier for which the </w:t>
      </w:r>
      <w:proofErr w:type="spellStart"/>
      <w:r w:rsidRPr="006D0C02">
        <w:rPr>
          <w:lang w:val="en-GB"/>
        </w:rPr>
        <w:t>sidelink</w:t>
      </w:r>
      <w:proofErr w:type="spellEnd"/>
      <w:r w:rsidRPr="006D0C02">
        <w:rPr>
          <w:lang w:val="en-GB"/>
        </w:rPr>
        <w:t xml:space="preserve"> carrier failure is indicated;</w:t>
      </w:r>
    </w:p>
    <w:p w14:paraId="045F0776" w14:textId="77777777" w:rsidR="00D7344C" w:rsidRPr="006D0C02" w:rsidRDefault="00D7344C" w:rsidP="00D7344C">
      <w:pPr>
        <w:pStyle w:val="B3"/>
      </w:pPr>
      <w:r w:rsidRPr="006D0C02">
        <w:t>3&gt;</w:t>
      </w:r>
      <w:r w:rsidRPr="006D0C02">
        <w:tab/>
        <w:t xml:space="preserve">if </w:t>
      </w:r>
      <w:r w:rsidRPr="006D0C02">
        <w:rPr>
          <w:i/>
        </w:rPr>
        <w:t>SIB12</w:t>
      </w:r>
      <w:r w:rsidRPr="006D0C02">
        <w:t xml:space="preserve"> includes </w:t>
      </w:r>
      <w:proofErr w:type="spellStart"/>
      <w:r w:rsidRPr="006D0C02">
        <w:rPr>
          <w:i/>
        </w:rPr>
        <w:t>sl-NonRelayDiscovery</w:t>
      </w:r>
      <w:proofErr w:type="spellEnd"/>
      <w:r w:rsidRPr="006D0C02">
        <w:t xml:space="preserve"> and if configured by upper layers to receive NR </w:t>
      </w:r>
      <w:proofErr w:type="spellStart"/>
      <w:r w:rsidRPr="006D0C02">
        <w:t>sidelink</w:t>
      </w:r>
      <w:proofErr w:type="spellEnd"/>
      <w:r w:rsidRPr="006D0C02">
        <w:t xml:space="preserve"> non-relay discovery messages, or if </w:t>
      </w:r>
      <w:r w:rsidRPr="006D0C02">
        <w:rPr>
          <w:i/>
        </w:rPr>
        <w:t>SIB12</w:t>
      </w:r>
      <w:r w:rsidRPr="006D0C02">
        <w:t xml:space="preserve"> includes </w:t>
      </w:r>
      <w:r w:rsidRPr="006D0C02">
        <w:rPr>
          <w:i/>
        </w:rPr>
        <w:t>sl-L2U2N-Relay</w:t>
      </w:r>
      <w:r w:rsidRPr="006D0C02">
        <w:t xml:space="preserve"> and if configured by upper layers to receive NR </w:t>
      </w:r>
      <w:proofErr w:type="spellStart"/>
      <w:r w:rsidRPr="006D0C02">
        <w:t>sidelink</w:t>
      </w:r>
      <w:proofErr w:type="spellEnd"/>
      <w:r w:rsidRPr="006D0C02">
        <w:t xml:space="preserve"> L2 U2N relay discovery messages, or if </w:t>
      </w:r>
      <w:r w:rsidRPr="006D0C02">
        <w:rPr>
          <w:i/>
        </w:rPr>
        <w:t>SIB12</w:t>
      </w:r>
      <w:r w:rsidRPr="006D0C02">
        <w:t xml:space="preserve"> includes </w:t>
      </w:r>
      <w:r w:rsidRPr="006D0C02">
        <w:rPr>
          <w:i/>
        </w:rPr>
        <w:t>sl-L3U2N-RelayDiscovery</w:t>
      </w:r>
      <w:r w:rsidRPr="006D0C02">
        <w:t xml:space="preserve"> and if configured by upper layers to receive NR </w:t>
      </w:r>
      <w:proofErr w:type="spellStart"/>
      <w:r w:rsidRPr="006D0C02">
        <w:t>sidelink</w:t>
      </w:r>
      <w:proofErr w:type="spellEnd"/>
      <w:r w:rsidRPr="006D0C02">
        <w:t xml:space="preserve"> L3 U2N relay discovery messages; or</w:t>
      </w:r>
    </w:p>
    <w:p w14:paraId="4CADE6AD" w14:textId="77777777" w:rsidR="00D7344C" w:rsidRPr="006D0C02" w:rsidRDefault="00D7344C" w:rsidP="00D7344C">
      <w:pPr>
        <w:pStyle w:val="B3"/>
      </w:pPr>
      <w:r w:rsidRPr="006D0C02">
        <w:t>3&gt;</w:t>
      </w:r>
      <w:r w:rsidRPr="006D0C02">
        <w:tab/>
        <w:t xml:space="preserve">if </w:t>
      </w:r>
      <w:r w:rsidRPr="006D0C02">
        <w:rPr>
          <w:i/>
        </w:rPr>
        <w:t>SIB12</w:t>
      </w:r>
      <w:r w:rsidRPr="006D0C02">
        <w:t xml:space="preserve"> includes </w:t>
      </w:r>
      <w:r w:rsidRPr="006D0C02">
        <w:rPr>
          <w:i/>
        </w:rPr>
        <w:t>sl-L2-U2U-Relay</w:t>
      </w:r>
      <w:r w:rsidRPr="006D0C02">
        <w:t xml:space="preserve"> and if configured by upper layers to receive NR </w:t>
      </w:r>
      <w:proofErr w:type="spellStart"/>
      <w:r w:rsidRPr="006D0C02">
        <w:t>sidelink</w:t>
      </w:r>
      <w:proofErr w:type="spellEnd"/>
      <w:r w:rsidRPr="006D0C02">
        <w:t xml:space="preserve"> L2 U2U relay discovery messages; or</w:t>
      </w:r>
    </w:p>
    <w:p w14:paraId="46774627" w14:textId="77777777" w:rsidR="00D7344C" w:rsidRPr="006D0C02" w:rsidRDefault="00D7344C" w:rsidP="00D7344C">
      <w:pPr>
        <w:pStyle w:val="B3"/>
      </w:pPr>
      <w:r w:rsidRPr="006D0C02">
        <w:t>3&gt;</w:t>
      </w:r>
      <w:r w:rsidRPr="006D0C02">
        <w:tab/>
        <w:t xml:space="preserve">if </w:t>
      </w:r>
      <w:r w:rsidRPr="006D0C02">
        <w:rPr>
          <w:i/>
        </w:rPr>
        <w:t>SIB12</w:t>
      </w:r>
      <w:r w:rsidRPr="006D0C02">
        <w:t xml:space="preserve"> includes </w:t>
      </w:r>
      <w:r w:rsidRPr="006D0C02">
        <w:rPr>
          <w:i/>
        </w:rPr>
        <w:t>sl-L3-U2U-RelayDiscovery</w:t>
      </w:r>
      <w:r w:rsidRPr="006D0C02">
        <w:t xml:space="preserve"> and if configured by upper layers to receive NR </w:t>
      </w:r>
      <w:proofErr w:type="spellStart"/>
      <w:r w:rsidRPr="006D0C02">
        <w:t>sidelink</w:t>
      </w:r>
      <w:proofErr w:type="spellEnd"/>
      <w:r w:rsidRPr="006D0C02">
        <w:t xml:space="preserve"> L3 U2U relay discovery messages:</w:t>
      </w:r>
    </w:p>
    <w:p w14:paraId="68CB0EB2" w14:textId="77777777" w:rsidR="00D7344C" w:rsidRPr="006D0C02" w:rsidRDefault="00D7344C" w:rsidP="00D7344C">
      <w:pPr>
        <w:pStyle w:val="B4"/>
      </w:pPr>
      <w:r w:rsidRPr="006D0C02">
        <w:t>4&gt;</w:t>
      </w:r>
      <w:r w:rsidRPr="006D0C02">
        <w:tab/>
        <w:t xml:space="preserve">include </w:t>
      </w:r>
      <w:proofErr w:type="spellStart"/>
      <w:r w:rsidRPr="006D0C02">
        <w:rPr>
          <w:i/>
        </w:rPr>
        <w:t>sl-RxInterestedFreqListDisc</w:t>
      </w:r>
      <w:proofErr w:type="spellEnd"/>
      <w:r w:rsidRPr="006D0C02">
        <w:rPr>
          <w:i/>
        </w:rPr>
        <w:t xml:space="preserve"> </w:t>
      </w:r>
      <w:r w:rsidRPr="006D0C02">
        <w:t xml:space="preserve">and set it to the frequency for NR </w:t>
      </w:r>
      <w:proofErr w:type="spellStart"/>
      <w:r w:rsidRPr="006D0C02">
        <w:t>sidelink</w:t>
      </w:r>
      <w:proofErr w:type="spellEnd"/>
      <w:r w:rsidRPr="006D0C02">
        <w:t xml:space="preserve"> discovery messages reception;</w:t>
      </w:r>
    </w:p>
    <w:p w14:paraId="50FFBC46" w14:textId="77777777" w:rsidR="00D7344C" w:rsidRPr="006D0C02" w:rsidRDefault="00D7344C" w:rsidP="00D7344C">
      <w:pPr>
        <w:pStyle w:val="B3"/>
      </w:pPr>
      <w:r w:rsidRPr="006D0C02">
        <w:t>3&gt;</w:t>
      </w:r>
      <w:r w:rsidRPr="006D0C02">
        <w:tab/>
        <w:t xml:space="preserve">if </w:t>
      </w:r>
      <w:r w:rsidRPr="006D0C02">
        <w:rPr>
          <w:i/>
        </w:rPr>
        <w:t>SIB12</w:t>
      </w:r>
      <w:r w:rsidRPr="006D0C02">
        <w:t xml:space="preserve"> includes </w:t>
      </w:r>
      <w:r w:rsidRPr="006D0C02">
        <w:rPr>
          <w:i/>
        </w:rPr>
        <w:t>sl-L2U2N-Relay</w:t>
      </w:r>
      <w:r w:rsidRPr="006D0C02">
        <w:t xml:space="preserve"> and the UE is capable of L2 U2N remote UE:</w:t>
      </w:r>
    </w:p>
    <w:p w14:paraId="7DE69BB3" w14:textId="77777777" w:rsidR="00D7344C" w:rsidRPr="006D0C02" w:rsidRDefault="00D7344C" w:rsidP="00D7344C">
      <w:pPr>
        <w:pStyle w:val="B4"/>
      </w:pPr>
      <w:r w:rsidRPr="006D0C02">
        <w:t>4&gt;</w:t>
      </w:r>
      <w:r w:rsidRPr="006D0C02">
        <w:tab/>
        <w:t xml:space="preserve">include </w:t>
      </w:r>
      <w:proofErr w:type="spellStart"/>
      <w:r w:rsidRPr="006D0C02">
        <w:rPr>
          <w:i/>
        </w:rPr>
        <w:t>sl-SourceIdentityRemoteUE</w:t>
      </w:r>
      <w:proofErr w:type="spellEnd"/>
      <w:r w:rsidRPr="006D0C02">
        <w:t xml:space="preserve"> and set it to the source identity configured by upper layer for NR </w:t>
      </w:r>
      <w:proofErr w:type="spellStart"/>
      <w:r w:rsidRPr="006D0C02">
        <w:t>sidelink</w:t>
      </w:r>
      <w:proofErr w:type="spellEnd"/>
      <w:r w:rsidRPr="006D0C02">
        <w:t xml:space="preserve"> L2 U2N relay communication transmission;</w:t>
      </w:r>
    </w:p>
    <w:p w14:paraId="12F00CCE" w14:textId="77777777" w:rsidR="00D7344C" w:rsidRPr="006D0C02" w:rsidRDefault="00D7344C" w:rsidP="00D7344C">
      <w:pPr>
        <w:pStyle w:val="B3"/>
      </w:pPr>
      <w:r w:rsidRPr="006D0C02">
        <w:t>3&gt;</w:t>
      </w:r>
      <w:r w:rsidRPr="006D0C02">
        <w:tab/>
        <w:t xml:space="preserve">if </w:t>
      </w:r>
      <w:r w:rsidRPr="006D0C02">
        <w:rPr>
          <w:i/>
        </w:rPr>
        <w:t>SIB12</w:t>
      </w:r>
      <w:r w:rsidRPr="006D0C02">
        <w:t xml:space="preserve"> includes </w:t>
      </w:r>
      <w:proofErr w:type="spellStart"/>
      <w:r w:rsidRPr="006D0C02">
        <w:rPr>
          <w:i/>
        </w:rPr>
        <w:t>sl-NonRelayDiscovery</w:t>
      </w:r>
      <w:proofErr w:type="spellEnd"/>
      <w:r w:rsidRPr="006D0C02">
        <w:t xml:space="preserve"> and if configured by upper layers to transmit NR </w:t>
      </w:r>
      <w:proofErr w:type="spellStart"/>
      <w:r w:rsidRPr="006D0C02">
        <w:t>sidelink</w:t>
      </w:r>
      <w:proofErr w:type="spellEnd"/>
      <w:r w:rsidRPr="006D0C02">
        <w:t xml:space="preserve"> non-relay discovery messages, or if </w:t>
      </w:r>
      <w:r w:rsidRPr="006D0C02">
        <w:rPr>
          <w:i/>
        </w:rPr>
        <w:t>SIB12</w:t>
      </w:r>
      <w:r w:rsidRPr="006D0C02">
        <w:t xml:space="preserve"> includes </w:t>
      </w:r>
      <w:r w:rsidRPr="006D0C02">
        <w:rPr>
          <w:i/>
        </w:rPr>
        <w:t>sl-L2U2N-Relay</w:t>
      </w:r>
      <w:r w:rsidRPr="006D0C02">
        <w:t xml:space="preserve"> and if configured by upper layers to </w:t>
      </w:r>
      <w:r w:rsidRPr="006D0C02">
        <w:lastRenderedPageBreak/>
        <w:t xml:space="preserve">transmit NR </w:t>
      </w:r>
      <w:proofErr w:type="spellStart"/>
      <w:r w:rsidRPr="006D0C02">
        <w:t>sidelink</w:t>
      </w:r>
      <w:proofErr w:type="spellEnd"/>
      <w:r w:rsidRPr="006D0C02">
        <w:t xml:space="preserve"> L2 U2N relay discovery messages, or if </w:t>
      </w:r>
      <w:r w:rsidRPr="006D0C02">
        <w:rPr>
          <w:i/>
        </w:rPr>
        <w:t>SIB12</w:t>
      </w:r>
      <w:r w:rsidRPr="006D0C02">
        <w:t xml:space="preserve"> includes </w:t>
      </w:r>
      <w:r w:rsidRPr="006D0C02">
        <w:rPr>
          <w:i/>
        </w:rPr>
        <w:t>sl-L3U2N-RelayDiscovery</w:t>
      </w:r>
      <w:r w:rsidRPr="006D0C02">
        <w:t xml:space="preserve"> and if configured by upper layers to transmit NR </w:t>
      </w:r>
      <w:proofErr w:type="spellStart"/>
      <w:r w:rsidRPr="006D0C02">
        <w:t>sidelink</w:t>
      </w:r>
      <w:proofErr w:type="spellEnd"/>
      <w:r w:rsidRPr="006D0C02">
        <w:t xml:space="preserve"> L3 U2N relay discovery messages; or</w:t>
      </w:r>
    </w:p>
    <w:p w14:paraId="1E27E82C" w14:textId="77777777" w:rsidR="00D7344C" w:rsidRPr="006D0C02" w:rsidRDefault="00D7344C" w:rsidP="00D7344C">
      <w:pPr>
        <w:pStyle w:val="B3"/>
      </w:pPr>
      <w:r w:rsidRPr="006D0C02">
        <w:t>3&gt;</w:t>
      </w:r>
      <w:r w:rsidRPr="006D0C02">
        <w:tab/>
        <w:t xml:space="preserve">if </w:t>
      </w:r>
      <w:r w:rsidRPr="006D0C02">
        <w:rPr>
          <w:i/>
        </w:rPr>
        <w:t>SIB12</w:t>
      </w:r>
      <w:r w:rsidRPr="006D0C02">
        <w:t xml:space="preserve"> includes </w:t>
      </w:r>
      <w:r w:rsidRPr="006D0C02">
        <w:rPr>
          <w:i/>
        </w:rPr>
        <w:t>sl-L2-U2U-Relay</w:t>
      </w:r>
      <w:r w:rsidRPr="006D0C02">
        <w:t xml:space="preserve"> and if configured by upper layers to transmit NR </w:t>
      </w:r>
      <w:proofErr w:type="spellStart"/>
      <w:r w:rsidRPr="006D0C02">
        <w:t>sidelink</w:t>
      </w:r>
      <w:proofErr w:type="spellEnd"/>
      <w:r w:rsidRPr="006D0C02">
        <w:t xml:space="preserve"> L2 U2U relay discovery messages; or</w:t>
      </w:r>
    </w:p>
    <w:p w14:paraId="7C028F56" w14:textId="77777777" w:rsidR="00D7344C" w:rsidRPr="006D0C02" w:rsidRDefault="00D7344C" w:rsidP="00D7344C">
      <w:pPr>
        <w:pStyle w:val="B3"/>
      </w:pPr>
      <w:r w:rsidRPr="006D0C02">
        <w:t>3&gt;</w:t>
      </w:r>
      <w:r w:rsidRPr="006D0C02">
        <w:tab/>
        <w:t xml:space="preserve">if </w:t>
      </w:r>
      <w:r w:rsidRPr="006D0C02">
        <w:rPr>
          <w:i/>
        </w:rPr>
        <w:t>SIB12</w:t>
      </w:r>
      <w:r w:rsidRPr="006D0C02">
        <w:t xml:space="preserve"> includes </w:t>
      </w:r>
      <w:r w:rsidRPr="006D0C02">
        <w:rPr>
          <w:i/>
        </w:rPr>
        <w:t>sl-L3-U2U-RelayDiscovery</w:t>
      </w:r>
      <w:r w:rsidRPr="006D0C02">
        <w:t xml:space="preserve"> and if configured by upper layers to transmit NR </w:t>
      </w:r>
      <w:proofErr w:type="spellStart"/>
      <w:r w:rsidRPr="006D0C02">
        <w:t>sidelink</w:t>
      </w:r>
      <w:proofErr w:type="spellEnd"/>
      <w:r w:rsidRPr="006D0C02">
        <w:t xml:space="preserve"> L3 U2U relay discovery messages:</w:t>
      </w:r>
    </w:p>
    <w:p w14:paraId="0941CEA8" w14:textId="77777777" w:rsidR="00D7344C" w:rsidRPr="006D0C02" w:rsidRDefault="00D7344C" w:rsidP="00D7344C">
      <w:pPr>
        <w:pStyle w:val="B4"/>
      </w:pPr>
      <w:r w:rsidRPr="006D0C02">
        <w:t>4&gt;</w:t>
      </w:r>
      <w:r w:rsidRPr="006D0C02">
        <w:tab/>
        <w:t xml:space="preserve">include </w:t>
      </w:r>
      <w:proofErr w:type="spellStart"/>
      <w:r w:rsidRPr="006D0C02">
        <w:rPr>
          <w:i/>
        </w:rPr>
        <w:t>sl-TxResourceReqListDisc</w:t>
      </w:r>
      <w:proofErr w:type="spellEnd"/>
      <w:r w:rsidRPr="006D0C02">
        <w:t xml:space="preserve"> and set its fields (if needed) as follows for each destination for which it requests network to assign NR </w:t>
      </w:r>
      <w:proofErr w:type="spellStart"/>
      <w:r w:rsidRPr="006D0C02">
        <w:t>sidelink</w:t>
      </w:r>
      <w:proofErr w:type="spellEnd"/>
      <w:r w:rsidRPr="006D0C02">
        <w:t xml:space="preserve"> discovery messages resource:</w:t>
      </w:r>
    </w:p>
    <w:p w14:paraId="3CA1B29C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proofErr w:type="spellStart"/>
      <w:r w:rsidRPr="006D0C02">
        <w:rPr>
          <w:i/>
        </w:rPr>
        <w:t>sl-DestinationIdentityDisc</w:t>
      </w:r>
      <w:proofErr w:type="spellEnd"/>
      <w:r w:rsidRPr="006D0C02">
        <w:rPr>
          <w:i/>
        </w:rPr>
        <w:t xml:space="preserve"> </w:t>
      </w:r>
      <w:r w:rsidRPr="006D0C02">
        <w:t xml:space="preserve">to the destination identity configured by upper layer for NR </w:t>
      </w:r>
      <w:proofErr w:type="spellStart"/>
      <w:r w:rsidRPr="006D0C02">
        <w:t>sidelink</w:t>
      </w:r>
      <w:proofErr w:type="spellEnd"/>
      <w:r w:rsidRPr="006D0C02">
        <w:t xml:space="preserve"> discovery messages transmission;</w:t>
      </w:r>
    </w:p>
    <w:p w14:paraId="224DF1A0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>if the UE is acting as L2 U2N Relay UE:</w:t>
      </w:r>
    </w:p>
    <w:p w14:paraId="233B50A2" w14:textId="77777777" w:rsidR="00D7344C" w:rsidRPr="006D0C02" w:rsidRDefault="00D7344C" w:rsidP="00D7344C">
      <w:pPr>
        <w:pStyle w:val="B6"/>
        <w:rPr>
          <w:lang w:val="en-GB"/>
        </w:rPr>
      </w:pPr>
      <w:r w:rsidRPr="006D0C02">
        <w:rPr>
          <w:lang w:val="en-GB"/>
        </w:rPr>
        <w:t>6&gt;</w:t>
      </w:r>
      <w:r w:rsidRPr="006D0C02">
        <w:rPr>
          <w:lang w:val="en-GB"/>
        </w:rPr>
        <w:tab/>
        <w:t xml:space="preserve">set </w:t>
      </w:r>
      <w:proofErr w:type="spellStart"/>
      <w:r w:rsidRPr="006D0C02">
        <w:rPr>
          <w:i/>
          <w:lang w:val="en-GB"/>
        </w:rPr>
        <w:t>sl-SourceIdentityRelayUE</w:t>
      </w:r>
      <w:proofErr w:type="spellEnd"/>
      <w:r w:rsidRPr="006D0C02">
        <w:rPr>
          <w:lang w:val="en-GB"/>
        </w:rPr>
        <w:t xml:space="preserve"> to the source identity configured by upper layer for NR </w:t>
      </w:r>
      <w:proofErr w:type="spellStart"/>
      <w:r w:rsidRPr="006D0C02">
        <w:rPr>
          <w:lang w:val="en-GB"/>
        </w:rPr>
        <w:t>sidelink</w:t>
      </w:r>
      <w:proofErr w:type="spellEnd"/>
      <w:r w:rsidRPr="006D0C02">
        <w:rPr>
          <w:lang w:val="en-GB"/>
        </w:rPr>
        <w:t xml:space="preserve"> L2 U2N relay discovery messages transmission;</w:t>
      </w:r>
    </w:p>
    <w:p w14:paraId="35911199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proofErr w:type="spellStart"/>
      <w:r w:rsidRPr="006D0C02">
        <w:rPr>
          <w:i/>
        </w:rPr>
        <w:t>sl-CastTypeDisc</w:t>
      </w:r>
      <w:proofErr w:type="spellEnd"/>
      <w:r w:rsidRPr="006D0C02">
        <w:t xml:space="preserve"> to the cast type of the associated destination identity for the NR </w:t>
      </w:r>
      <w:proofErr w:type="spellStart"/>
      <w:r w:rsidRPr="006D0C02">
        <w:t>sidelink</w:t>
      </w:r>
      <w:proofErr w:type="spellEnd"/>
      <w:r w:rsidRPr="006D0C02">
        <w:t xml:space="preserve"> discovery messages transmission;</w:t>
      </w:r>
    </w:p>
    <w:p w14:paraId="195CDDA5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proofErr w:type="spellStart"/>
      <w:r w:rsidRPr="006D0C02">
        <w:rPr>
          <w:i/>
        </w:rPr>
        <w:t>sl-TxInterestedFreqListDisc</w:t>
      </w:r>
      <w:proofErr w:type="spellEnd"/>
      <w:r w:rsidRPr="006D0C02">
        <w:t xml:space="preserve"> to indicate the frequency of the associated destination for NR </w:t>
      </w:r>
      <w:proofErr w:type="spellStart"/>
      <w:r w:rsidRPr="006D0C02">
        <w:t>sidelink</w:t>
      </w:r>
      <w:proofErr w:type="spellEnd"/>
      <w:r w:rsidRPr="006D0C02">
        <w:t xml:space="preserve"> discovery messages transmission;</w:t>
      </w:r>
    </w:p>
    <w:p w14:paraId="1AAFCC39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proofErr w:type="spellStart"/>
      <w:r w:rsidRPr="006D0C02">
        <w:rPr>
          <w:i/>
        </w:rPr>
        <w:t>sl-TypeTxSyncListDisc</w:t>
      </w:r>
      <w:proofErr w:type="spellEnd"/>
      <w:r w:rsidRPr="006D0C02">
        <w:rPr>
          <w:i/>
        </w:rPr>
        <w:t xml:space="preserve"> </w:t>
      </w:r>
      <w:r w:rsidRPr="006D0C02">
        <w:t xml:space="preserve">to the current synchronization reference type used on the associated </w:t>
      </w:r>
      <w:proofErr w:type="spellStart"/>
      <w:r w:rsidRPr="006D0C02">
        <w:rPr>
          <w:i/>
        </w:rPr>
        <w:t>sl-TxInterestedFreqListDisc</w:t>
      </w:r>
      <w:proofErr w:type="spellEnd"/>
      <w:r w:rsidRPr="006D0C02">
        <w:t xml:space="preserve"> for NR </w:t>
      </w:r>
      <w:proofErr w:type="spellStart"/>
      <w:r w:rsidRPr="006D0C02">
        <w:t>sidelink</w:t>
      </w:r>
      <w:proofErr w:type="spellEnd"/>
      <w:r w:rsidRPr="006D0C02">
        <w:t xml:space="preserve"> discovery messages transmission;</w:t>
      </w:r>
    </w:p>
    <w:p w14:paraId="653A72E8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proofErr w:type="spellStart"/>
      <w:r w:rsidRPr="006D0C02">
        <w:rPr>
          <w:i/>
        </w:rPr>
        <w:t>sl-DiscoveryType</w:t>
      </w:r>
      <w:proofErr w:type="spellEnd"/>
      <w:r w:rsidRPr="006D0C02">
        <w:t xml:space="preserve"> to the current discovery type of the associated destination identity configured by the upper layer for NR </w:t>
      </w:r>
      <w:proofErr w:type="spellStart"/>
      <w:r w:rsidRPr="006D0C02">
        <w:t>sidelink</w:t>
      </w:r>
      <w:proofErr w:type="spellEnd"/>
      <w:r w:rsidRPr="006D0C02">
        <w:t xml:space="preserve"> discovery messages transmission;</w:t>
      </w:r>
    </w:p>
    <w:p w14:paraId="0E572412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>if the UE is acting as L2/L3 U2U Relay UE:</w:t>
      </w:r>
    </w:p>
    <w:p w14:paraId="400F8EB2" w14:textId="77777777" w:rsidR="00D7344C" w:rsidRPr="006D0C02" w:rsidRDefault="00D7344C" w:rsidP="00D7344C">
      <w:pPr>
        <w:pStyle w:val="B6"/>
        <w:rPr>
          <w:lang w:val="en-GB"/>
        </w:rPr>
      </w:pPr>
      <w:r w:rsidRPr="006D0C02">
        <w:rPr>
          <w:lang w:val="en-GB"/>
        </w:rPr>
        <w:t>6&gt;</w:t>
      </w:r>
      <w:r w:rsidRPr="006D0C02">
        <w:rPr>
          <w:lang w:val="en-GB"/>
        </w:rPr>
        <w:tab/>
        <w:t xml:space="preserve">include </w:t>
      </w:r>
      <w:r w:rsidRPr="006D0C02">
        <w:rPr>
          <w:i/>
          <w:lang w:val="en-GB"/>
        </w:rPr>
        <w:t>ue-TypeU2U</w:t>
      </w:r>
      <w:r w:rsidRPr="006D0C02">
        <w:rPr>
          <w:lang w:val="en-GB"/>
        </w:rPr>
        <w:t xml:space="preserve"> and set it to </w:t>
      </w:r>
      <w:proofErr w:type="spellStart"/>
      <w:r w:rsidRPr="006D0C02">
        <w:rPr>
          <w:i/>
          <w:lang w:val="en-GB"/>
        </w:rPr>
        <w:t>relayUE</w:t>
      </w:r>
      <w:proofErr w:type="spellEnd"/>
      <w:r w:rsidRPr="006D0C02">
        <w:rPr>
          <w:lang w:val="en-GB"/>
        </w:rPr>
        <w:t>;</w:t>
      </w:r>
    </w:p>
    <w:p w14:paraId="2FE2196F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>if the UE is acting as L2/L3 U2U Remote UE:</w:t>
      </w:r>
    </w:p>
    <w:p w14:paraId="0FF677D7" w14:textId="77777777" w:rsidR="00D7344C" w:rsidRPr="006D0C02" w:rsidRDefault="00D7344C" w:rsidP="00D7344C">
      <w:pPr>
        <w:pStyle w:val="B6"/>
        <w:rPr>
          <w:lang w:val="en-GB"/>
        </w:rPr>
      </w:pPr>
      <w:r w:rsidRPr="006D0C02">
        <w:rPr>
          <w:lang w:val="en-GB"/>
        </w:rPr>
        <w:t>6&gt;</w:t>
      </w:r>
      <w:r w:rsidRPr="006D0C02">
        <w:rPr>
          <w:lang w:val="en-GB"/>
        </w:rPr>
        <w:tab/>
        <w:t xml:space="preserve">include </w:t>
      </w:r>
      <w:r w:rsidRPr="006D0C02">
        <w:rPr>
          <w:i/>
          <w:lang w:val="en-GB"/>
        </w:rPr>
        <w:t>ue-TypeU2U</w:t>
      </w:r>
      <w:r w:rsidRPr="006D0C02">
        <w:rPr>
          <w:lang w:val="en-GB"/>
        </w:rPr>
        <w:t xml:space="preserve"> and set it to </w:t>
      </w:r>
      <w:proofErr w:type="spellStart"/>
      <w:r w:rsidRPr="006D0C02">
        <w:rPr>
          <w:i/>
          <w:lang w:val="en-GB"/>
        </w:rPr>
        <w:t>remoteUE</w:t>
      </w:r>
      <w:proofErr w:type="spellEnd"/>
      <w:r w:rsidRPr="006D0C02">
        <w:rPr>
          <w:lang w:val="en-GB"/>
        </w:rPr>
        <w:t>;</w:t>
      </w:r>
    </w:p>
    <w:p w14:paraId="7D6035A3" w14:textId="77777777" w:rsidR="00D7344C" w:rsidRPr="006D0C02" w:rsidRDefault="00D7344C" w:rsidP="00D7344C">
      <w:pPr>
        <w:pStyle w:val="B3"/>
      </w:pPr>
      <w:r w:rsidRPr="006D0C02">
        <w:t>3&gt;</w:t>
      </w:r>
      <w:r w:rsidRPr="006D0C02">
        <w:tab/>
        <w:t xml:space="preserve">if </w:t>
      </w:r>
      <w:r w:rsidRPr="006D0C02">
        <w:rPr>
          <w:i/>
        </w:rPr>
        <w:t>SIB12</w:t>
      </w:r>
      <w:r w:rsidRPr="006D0C02">
        <w:t xml:space="preserve"> includes </w:t>
      </w:r>
      <w:r w:rsidRPr="006D0C02">
        <w:rPr>
          <w:i/>
        </w:rPr>
        <w:t>sl-L2U2N-Relay</w:t>
      </w:r>
      <w:r w:rsidRPr="006D0C02">
        <w:t xml:space="preserve"> and if configured by upper layers to transmit NR </w:t>
      </w:r>
      <w:proofErr w:type="spellStart"/>
      <w:r w:rsidRPr="006D0C02">
        <w:t>sidelink</w:t>
      </w:r>
      <w:proofErr w:type="spellEnd"/>
      <w:r w:rsidRPr="006D0C02">
        <w:t xml:space="preserve"> L2 U2N relay communication and the UE is acting as L2 U2N Relay UE:</w:t>
      </w:r>
    </w:p>
    <w:p w14:paraId="6EF6B9CE" w14:textId="77777777" w:rsidR="00D7344C" w:rsidRPr="006D0C02" w:rsidRDefault="00D7344C" w:rsidP="00D7344C">
      <w:pPr>
        <w:pStyle w:val="B4"/>
      </w:pPr>
      <w:r w:rsidRPr="006D0C02">
        <w:t>4&gt;</w:t>
      </w:r>
      <w:r w:rsidRPr="006D0C02">
        <w:tab/>
        <w:t>include</w:t>
      </w:r>
      <w:r w:rsidRPr="006D0C02">
        <w:rPr>
          <w:i/>
        </w:rPr>
        <w:t xml:space="preserve"> sl-TxResourceReqL2U2N-Relay</w:t>
      </w:r>
      <w:r w:rsidRPr="006D0C02">
        <w:t xml:space="preserve"> in </w:t>
      </w:r>
      <w:proofErr w:type="spellStart"/>
      <w:r w:rsidRPr="006D0C02">
        <w:rPr>
          <w:i/>
        </w:rPr>
        <w:t>sl-TxResourceReqListCommRelay</w:t>
      </w:r>
      <w:proofErr w:type="spellEnd"/>
      <w:r w:rsidRPr="006D0C02">
        <w:t xml:space="preserve"> and set its fields (if needed) as follows for each destination for which it requests network to assign NR </w:t>
      </w:r>
      <w:proofErr w:type="spellStart"/>
      <w:r w:rsidRPr="006D0C02">
        <w:t>sidelink</w:t>
      </w:r>
      <w:proofErr w:type="spellEnd"/>
      <w:r w:rsidRPr="006D0C02">
        <w:t xml:space="preserve"> L2 U2N relay communication resource:</w:t>
      </w:r>
    </w:p>
    <w:p w14:paraId="0A42FCF7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r w:rsidRPr="006D0C02">
        <w:rPr>
          <w:i/>
        </w:rPr>
        <w:t xml:space="preserve">sl-DestinationIdentityL2U2N </w:t>
      </w:r>
      <w:r w:rsidRPr="006D0C02">
        <w:t xml:space="preserve">to the destination identity configured by upper layer for NR </w:t>
      </w:r>
      <w:proofErr w:type="spellStart"/>
      <w:r w:rsidRPr="006D0C02">
        <w:t>sidelink</w:t>
      </w:r>
      <w:proofErr w:type="spellEnd"/>
      <w:r w:rsidRPr="006D0C02">
        <w:t xml:space="preserve"> L2 U2N relay communication transmission;</w:t>
      </w:r>
    </w:p>
    <w:p w14:paraId="46EF3D36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r w:rsidRPr="006D0C02">
        <w:rPr>
          <w:i/>
        </w:rPr>
        <w:t>sl-TxInterestedFreqListL2U2N</w:t>
      </w:r>
      <w:r w:rsidRPr="006D0C02">
        <w:t xml:space="preserve"> to indicate the frequency of the associated destination for NR </w:t>
      </w:r>
      <w:proofErr w:type="spellStart"/>
      <w:r w:rsidRPr="006D0C02">
        <w:t>sidelink</w:t>
      </w:r>
      <w:proofErr w:type="spellEnd"/>
      <w:r w:rsidRPr="006D0C02">
        <w:t xml:space="preserve"> L2 U2N relay communication transmission;</w:t>
      </w:r>
    </w:p>
    <w:p w14:paraId="630C2445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r w:rsidRPr="006D0C02">
        <w:rPr>
          <w:i/>
        </w:rPr>
        <w:t xml:space="preserve">sl-TypeTxSyncListL2U2N </w:t>
      </w:r>
      <w:r w:rsidRPr="006D0C02">
        <w:t xml:space="preserve">to the current synchronization reference type used on the associated </w:t>
      </w:r>
      <w:r w:rsidRPr="006D0C02">
        <w:rPr>
          <w:i/>
        </w:rPr>
        <w:t>sl-TxInterestedFreqListL2U2N</w:t>
      </w:r>
      <w:r w:rsidRPr="006D0C02">
        <w:t xml:space="preserve"> for NR </w:t>
      </w:r>
      <w:proofErr w:type="spellStart"/>
      <w:r w:rsidRPr="006D0C02">
        <w:t>sidelink</w:t>
      </w:r>
      <w:proofErr w:type="spellEnd"/>
      <w:r w:rsidRPr="006D0C02">
        <w:t xml:space="preserve"> L2 U2N relay communication transmission;</w:t>
      </w:r>
    </w:p>
    <w:p w14:paraId="63D85B3B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proofErr w:type="spellStart"/>
      <w:r w:rsidRPr="006D0C02">
        <w:rPr>
          <w:i/>
        </w:rPr>
        <w:t>sl</w:t>
      </w:r>
      <w:proofErr w:type="spellEnd"/>
      <w:r w:rsidRPr="006D0C02">
        <w:rPr>
          <w:i/>
        </w:rPr>
        <w:t>-</w:t>
      </w:r>
      <w:proofErr w:type="spellStart"/>
      <w:r w:rsidRPr="006D0C02">
        <w:rPr>
          <w:i/>
        </w:rPr>
        <w:t>LocalID</w:t>
      </w:r>
      <w:proofErr w:type="spellEnd"/>
      <w:r w:rsidRPr="006D0C02">
        <w:rPr>
          <w:i/>
        </w:rPr>
        <w:t>-Request</w:t>
      </w:r>
      <w:r w:rsidRPr="006D0C02">
        <w:t xml:space="preserve"> to request local ID for L2 U2N Remote UE transiting to RRC_CONNECTED or in RRC_CONNECTED state;</w:t>
      </w:r>
    </w:p>
    <w:p w14:paraId="7E30E369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proofErr w:type="spellStart"/>
      <w:r w:rsidRPr="006D0C02">
        <w:rPr>
          <w:i/>
        </w:rPr>
        <w:t>sl-PagingIdentityRemoteUE</w:t>
      </w:r>
      <w:proofErr w:type="spellEnd"/>
      <w:r w:rsidRPr="006D0C02">
        <w:t xml:space="preserve"> to the paging UE ID received from peer L2 U2N Remote UE</w:t>
      </w:r>
      <w:r w:rsidRPr="006D0C02">
        <w:rPr>
          <w:rFonts w:eastAsia="SimSun"/>
        </w:rPr>
        <w:t>, if it is not released as in 5.8.9.8.3</w:t>
      </w:r>
      <w:r w:rsidRPr="006D0C02">
        <w:t>;</w:t>
      </w:r>
    </w:p>
    <w:p w14:paraId="34913273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proofErr w:type="spellStart"/>
      <w:r w:rsidRPr="006D0C02">
        <w:rPr>
          <w:i/>
        </w:rPr>
        <w:t>sl-CapabilityInformationSidelink</w:t>
      </w:r>
      <w:proofErr w:type="spellEnd"/>
      <w:r w:rsidRPr="006D0C02">
        <w:t xml:space="preserve"> to include </w:t>
      </w:r>
      <w:proofErr w:type="spellStart"/>
      <w:r w:rsidRPr="006D0C02">
        <w:rPr>
          <w:i/>
        </w:rPr>
        <w:t>UECapabilityInformationSidelink</w:t>
      </w:r>
      <w:proofErr w:type="spellEnd"/>
      <w:r w:rsidRPr="006D0C02">
        <w:t xml:space="preserve"> message, if any, received from peer UE;</w:t>
      </w:r>
    </w:p>
    <w:p w14:paraId="414930A2" w14:textId="77777777" w:rsidR="00D7344C" w:rsidRPr="006D0C02" w:rsidRDefault="00D7344C" w:rsidP="00D7344C">
      <w:pPr>
        <w:pStyle w:val="B4"/>
      </w:pPr>
      <w:r w:rsidRPr="006D0C02">
        <w:t>4&gt;</w:t>
      </w:r>
      <w:r w:rsidRPr="006D0C02">
        <w:tab/>
        <w:t xml:space="preserve">include </w:t>
      </w:r>
      <w:proofErr w:type="spellStart"/>
      <w:r w:rsidRPr="006D0C02">
        <w:rPr>
          <w:i/>
        </w:rPr>
        <w:t>ue</w:t>
      </w:r>
      <w:proofErr w:type="spellEnd"/>
      <w:r w:rsidRPr="006D0C02">
        <w:rPr>
          <w:i/>
        </w:rPr>
        <w:t>-Type</w:t>
      </w:r>
      <w:r w:rsidRPr="006D0C02">
        <w:t xml:space="preserve"> and set it to </w:t>
      </w:r>
      <w:proofErr w:type="spellStart"/>
      <w:r w:rsidRPr="006D0C02">
        <w:rPr>
          <w:i/>
        </w:rPr>
        <w:t>relayUE</w:t>
      </w:r>
      <w:proofErr w:type="spellEnd"/>
      <w:r w:rsidRPr="006D0C02">
        <w:t>;</w:t>
      </w:r>
    </w:p>
    <w:p w14:paraId="2FDB7BF0" w14:textId="77777777" w:rsidR="00D7344C" w:rsidRPr="006D0C02" w:rsidRDefault="00D7344C" w:rsidP="00D7344C">
      <w:pPr>
        <w:pStyle w:val="B3"/>
      </w:pPr>
      <w:r w:rsidRPr="006D0C02">
        <w:lastRenderedPageBreak/>
        <w:t>3&gt;</w:t>
      </w:r>
      <w:r w:rsidRPr="006D0C02">
        <w:tab/>
        <w:t xml:space="preserve">if </w:t>
      </w:r>
      <w:r w:rsidRPr="006D0C02">
        <w:rPr>
          <w:i/>
        </w:rPr>
        <w:t>SIB12</w:t>
      </w:r>
      <w:r w:rsidRPr="006D0C02">
        <w:t xml:space="preserve"> includes </w:t>
      </w:r>
      <w:r w:rsidRPr="006D0C02">
        <w:rPr>
          <w:i/>
        </w:rPr>
        <w:t>sl-L2U2N-Relay</w:t>
      </w:r>
      <w:r w:rsidRPr="006D0C02">
        <w:t xml:space="preserve"> and if configured by upper layers to transmit NR </w:t>
      </w:r>
      <w:proofErr w:type="spellStart"/>
      <w:r w:rsidRPr="006D0C02">
        <w:t>sidelink</w:t>
      </w:r>
      <w:proofErr w:type="spellEnd"/>
      <w:r w:rsidRPr="006D0C02">
        <w:t xml:space="preserve"> L2 U2N relay communication and the UE has a selected L2 U2N Relay UE:</w:t>
      </w:r>
    </w:p>
    <w:p w14:paraId="122E6BCD" w14:textId="77777777" w:rsidR="00D7344C" w:rsidRPr="006D0C02" w:rsidRDefault="00D7344C" w:rsidP="00D7344C">
      <w:pPr>
        <w:pStyle w:val="B4"/>
      </w:pPr>
      <w:r w:rsidRPr="006D0C02">
        <w:t>4&gt;</w:t>
      </w:r>
      <w:r w:rsidRPr="006D0C02">
        <w:tab/>
        <w:t>include</w:t>
      </w:r>
      <w:r w:rsidRPr="006D0C02">
        <w:rPr>
          <w:i/>
        </w:rPr>
        <w:t xml:space="preserve"> sl-TxResourceReqL2U2N-Relay</w:t>
      </w:r>
      <w:r w:rsidRPr="006D0C02">
        <w:t xml:space="preserve"> in </w:t>
      </w:r>
      <w:proofErr w:type="spellStart"/>
      <w:r w:rsidRPr="006D0C02">
        <w:rPr>
          <w:i/>
        </w:rPr>
        <w:t>sl-TxResourceReqListCommRelay</w:t>
      </w:r>
      <w:proofErr w:type="spellEnd"/>
      <w:r w:rsidRPr="006D0C02">
        <w:t xml:space="preserve"> and set its fields (if needed) as follows to request network to assign NR </w:t>
      </w:r>
      <w:proofErr w:type="spellStart"/>
      <w:r w:rsidRPr="006D0C02">
        <w:t>sidelink</w:t>
      </w:r>
      <w:proofErr w:type="spellEnd"/>
      <w:r w:rsidRPr="006D0C02">
        <w:t xml:space="preserve"> L2 U2N relay communication resource:</w:t>
      </w:r>
    </w:p>
    <w:p w14:paraId="19EA4123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r w:rsidRPr="006D0C02">
        <w:rPr>
          <w:i/>
        </w:rPr>
        <w:t>sl-TxInterestedFreqListL2U2N</w:t>
      </w:r>
      <w:r w:rsidRPr="006D0C02">
        <w:t xml:space="preserve"> to indicate the frequency of the associated destination for NR </w:t>
      </w:r>
      <w:proofErr w:type="spellStart"/>
      <w:r w:rsidRPr="006D0C02">
        <w:t>sidelink</w:t>
      </w:r>
      <w:proofErr w:type="spellEnd"/>
      <w:r w:rsidRPr="006D0C02">
        <w:t xml:space="preserve"> L2 U2N relay communication transmission;</w:t>
      </w:r>
    </w:p>
    <w:p w14:paraId="4AD18EE4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r w:rsidRPr="006D0C02">
        <w:rPr>
          <w:i/>
        </w:rPr>
        <w:t xml:space="preserve">sl-TypeTxSyncListL2U2N </w:t>
      </w:r>
      <w:r w:rsidRPr="006D0C02">
        <w:t xml:space="preserve">to the current synchronization reference type used on the associated </w:t>
      </w:r>
      <w:r w:rsidRPr="006D0C02">
        <w:rPr>
          <w:i/>
        </w:rPr>
        <w:t>sl-TxInterestedFreqListL2U2N</w:t>
      </w:r>
      <w:r w:rsidRPr="006D0C02">
        <w:t xml:space="preserve"> for NR </w:t>
      </w:r>
      <w:proofErr w:type="spellStart"/>
      <w:r w:rsidRPr="006D0C02">
        <w:t>sidelink</w:t>
      </w:r>
      <w:proofErr w:type="spellEnd"/>
      <w:r w:rsidRPr="006D0C02">
        <w:t xml:space="preserve"> L2 U2N relay communication transmission;</w:t>
      </w:r>
    </w:p>
    <w:p w14:paraId="64639CFD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proofErr w:type="spellStart"/>
      <w:r w:rsidRPr="006D0C02">
        <w:rPr>
          <w:i/>
        </w:rPr>
        <w:t>sl-CapabilityInformationSidelink</w:t>
      </w:r>
      <w:proofErr w:type="spellEnd"/>
      <w:r w:rsidRPr="006D0C02">
        <w:t xml:space="preserve"> to include </w:t>
      </w:r>
      <w:proofErr w:type="spellStart"/>
      <w:r w:rsidRPr="006D0C02">
        <w:rPr>
          <w:i/>
        </w:rPr>
        <w:t>UECapabilityInformationSidelink</w:t>
      </w:r>
      <w:proofErr w:type="spellEnd"/>
      <w:r w:rsidRPr="006D0C02">
        <w:t xml:space="preserve"> message, if any, received from peer UE;</w:t>
      </w:r>
    </w:p>
    <w:p w14:paraId="5C8A7FC8" w14:textId="77777777" w:rsidR="00D7344C" w:rsidRPr="006D0C02" w:rsidRDefault="00D7344C" w:rsidP="00D7344C">
      <w:pPr>
        <w:pStyle w:val="B4"/>
      </w:pPr>
      <w:r w:rsidRPr="006D0C02">
        <w:t>4&gt;</w:t>
      </w:r>
      <w:r w:rsidRPr="006D0C02">
        <w:tab/>
        <w:t xml:space="preserve">include </w:t>
      </w:r>
      <w:proofErr w:type="spellStart"/>
      <w:r w:rsidRPr="006D0C02">
        <w:rPr>
          <w:i/>
        </w:rPr>
        <w:t>ue</w:t>
      </w:r>
      <w:proofErr w:type="spellEnd"/>
      <w:r w:rsidRPr="006D0C02">
        <w:rPr>
          <w:i/>
        </w:rPr>
        <w:t>-Type</w:t>
      </w:r>
      <w:r w:rsidRPr="006D0C02">
        <w:t xml:space="preserve"> and set it to </w:t>
      </w:r>
      <w:proofErr w:type="spellStart"/>
      <w:r w:rsidRPr="006D0C02">
        <w:rPr>
          <w:i/>
        </w:rPr>
        <w:t>remoteUE</w:t>
      </w:r>
      <w:proofErr w:type="spellEnd"/>
      <w:r w:rsidRPr="006D0C02">
        <w:t>;</w:t>
      </w:r>
    </w:p>
    <w:p w14:paraId="48550EBF" w14:textId="77777777" w:rsidR="00D7344C" w:rsidRPr="006D0C02" w:rsidRDefault="00D7344C" w:rsidP="00D7344C">
      <w:pPr>
        <w:pStyle w:val="B3"/>
      </w:pPr>
      <w:r w:rsidRPr="006D0C02">
        <w:t>3&gt;</w:t>
      </w:r>
      <w:r w:rsidRPr="006D0C02">
        <w:tab/>
        <w:t xml:space="preserve">if </w:t>
      </w:r>
      <w:r w:rsidRPr="006D0C02">
        <w:rPr>
          <w:i/>
        </w:rPr>
        <w:t>SIB12</w:t>
      </w:r>
      <w:r w:rsidRPr="006D0C02">
        <w:t xml:space="preserve"> includes </w:t>
      </w:r>
      <w:r w:rsidRPr="006D0C02">
        <w:rPr>
          <w:i/>
        </w:rPr>
        <w:t>sl-L3U2N-RelayDiscovery</w:t>
      </w:r>
      <w:r w:rsidRPr="006D0C02">
        <w:t xml:space="preserve"> and if configured by upper layers to transmit NR </w:t>
      </w:r>
      <w:proofErr w:type="spellStart"/>
      <w:r w:rsidRPr="006D0C02">
        <w:t>sidelink</w:t>
      </w:r>
      <w:proofErr w:type="spellEnd"/>
      <w:r w:rsidRPr="006D0C02">
        <w:t xml:space="preserve"> L3 U2N relay communication:</w:t>
      </w:r>
    </w:p>
    <w:p w14:paraId="02238F3B" w14:textId="77777777" w:rsidR="00D7344C" w:rsidRPr="006D0C02" w:rsidRDefault="00D7344C" w:rsidP="00D7344C">
      <w:pPr>
        <w:pStyle w:val="B4"/>
      </w:pPr>
      <w:r w:rsidRPr="006D0C02">
        <w:t>4&gt;</w:t>
      </w:r>
      <w:r w:rsidRPr="006D0C02">
        <w:tab/>
        <w:t>include</w:t>
      </w:r>
      <w:r w:rsidRPr="006D0C02">
        <w:rPr>
          <w:i/>
        </w:rPr>
        <w:t xml:space="preserve"> sl-TxResourceReqL3U2N-Relay </w:t>
      </w:r>
      <w:r w:rsidRPr="006D0C02">
        <w:t xml:space="preserve">in </w:t>
      </w:r>
      <w:proofErr w:type="spellStart"/>
      <w:r w:rsidRPr="006D0C02">
        <w:rPr>
          <w:i/>
        </w:rPr>
        <w:t>sl-TxResourceReqListCommRelay</w:t>
      </w:r>
      <w:proofErr w:type="spellEnd"/>
      <w:r w:rsidRPr="006D0C02">
        <w:t xml:space="preserve"> and set its fields (if needed) as follows for each destination for which it requests network to assign NR </w:t>
      </w:r>
      <w:proofErr w:type="spellStart"/>
      <w:r w:rsidRPr="006D0C02">
        <w:t>sidelink</w:t>
      </w:r>
      <w:proofErr w:type="spellEnd"/>
      <w:r w:rsidRPr="006D0C02">
        <w:t xml:space="preserve"> L3 U2N relay communication resource:</w:t>
      </w:r>
    </w:p>
    <w:p w14:paraId="293A75BE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proofErr w:type="spellStart"/>
      <w:r w:rsidRPr="006D0C02">
        <w:rPr>
          <w:i/>
        </w:rPr>
        <w:t>sl-DestinationIdentity</w:t>
      </w:r>
      <w:proofErr w:type="spellEnd"/>
      <w:r w:rsidRPr="006D0C02">
        <w:rPr>
          <w:i/>
        </w:rPr>
        <w:t xml:space="preserve"> </w:t>
      </w:r>
      <w:r w:rsidRPr="006D0C02">
        <w:t xml:space="preserve">to the destination identity configured by upper layer for NR </w:t>
      </w:r>
      <w:proofErr w:type="spellStart"/>
      <w:r w:rsidRPr="006D0C02">
        <w:t>sidelink</w:t>
      </w:r>
      <w:proofErr w:type="spellEnd"/>
      <w:r w:rsidRPr="006D0C02">
        <w:t xml:space="preserve"> L3 U2N relay communication transmission;</w:t>
      </w:r>
    </w:p>
    <w:p w14:paraId="42C3D36A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proofErr w:type="spellStart"/>
      <w:r w:rsidRPr="006D0C02">
        <w:rPr>
          <w:i/>
        </w:rPr>
        <w:t>sl-CastType</w:t>
      </w:r>
      <w:proofErr w:type="spellEnd"/>
      <w:r w:rsidRPr="006D0C02">
        <w:t xml:space="preserve"> to the cast type of the associated destination identity configured by the upper layer for the NR </w:t>
      </w:r>
      <w:proofErr w:type="spellStart"/>
      <w:r w:rsidRPr="006D0C02">
        <w:t>sidelink</w:t>
      </w:r>
      <w:proofErr w:type="spellEnd"/>
      <w:r w:rsidRPr="006D0C02">
        <w:t xml:space="preserve"> L3 U2N relay communication transmission;</w:t>
      </w:r>
    </w:p>
    <w:p w14:paraId="6D926EBC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proofErr w:type="spellStart"/>
      <w:r w:rsidRPr="006D0C02">
        <w:rPr>
          <w:i/>
        </w:rPr>
        <w:t>sl</w:t>
      </w:r>
      <w:proofErr w:type="spellEnd"/>
      <w:r w:rsidRPr="006D0C02">
        <w:rPr>
          <w:i/>
        </w:rPr>
        <w:t>-RLC-</w:t>
      </w:r>
      <w:proofErr w:type="spellStart"/>
      <w:r w:rsidRPr="006D0C02">
        <w:rPr>
          <w:i/>
        </w:rPr>
        <w:t>ModeIndication</w:t>
      </w:r>
      <w:r w:rsidRPr="006D0C02">
        <w:rPr>
          <w:rFonts w:eastAsia="SimSun"/>
          <w:i/>
        </w:rPr>
        <w:t>List</w:t>
      </w:r>
      <w:proofErr w:type="spellEnd"/>
      <w:r w:rsidRPr="006D0C02">
        <w:t xml:space="preserve"> to include the RLC mode(s) and optionally </w:t>
      </w:r>
      <w:proofErr w:type="spellStart"/>
      <w:r w:rsidRPr="006D0C02">
        <w:t>QoS</w:t>
      </w:r>
      <w:proofErr w:type="spellEnd"/>
      <w:r w:rsidRPr="006D0C02">
        <w:t xml:space="preserve"> profile(s) of the </w:t>
      </w:r>
      <w:proofErr w:type="spellStart"/>
      <w:r w:rsidRPr="006D0C02">
        <w:t>sidelink</w:t>
      </w:r>
      <w:proofErr w:type="spellEnd"/>
      <w:r w:rsidRPr="006D0C02">
        <w:t xml:space="preserve"> </w:t>
      </w:r>
      <w:proofErr w:type="spellStart"/>
      <w:r w:rsidRPr="006D0C02">
        <w:t>QoS</w:t>
      </w:r>
      <w:proofErr w:type="spellEnd"/>
      <w:r w:rsidRPr="006D0C02">
        <w:t xml:space="preserve"> flow(s) of the associated RLC mode(s), if the associated bi-directional </w:t>
      </w:r>
      <w:proofErr w:type="spellStart"/>
      <w:r w:rsidRPr="006D0C02">
        <w:t>sidelink</w:t>
      </w:r>
      <w:proofErr w:type="spellEnd"/>
      <w:r w:rsidRPr="006D0C02">
        <w:t xml:space="preserve"> DRB</w:t>
      </w:r>
      <w:r w:rsidRPr="006D0C02">
        <w:rPr>
          <w:rFonts w:eastAsia="SimSun"/>
        </w:rPr>
        <w:t>(s)</w:t>
      </w:r>
      <w:r w:rsidRPr="006D0C02">
        <w:t xml:space="preserve"> have been established due to </w:t>
      </w:r>
      <w:r w:rsidRPr="006D0C02">
        <w:rPr>
          <w:rFonts w:eastAsia="Batang"/>
          <w:noProof/>
        </w:rPr>
        <w:t>the configuration</w:t>
      </w:r>
      <w:r w:rsidRPr="006D0C02">
        <w:rPr>
          <w:i/>
        </w:rPr>
        <w:t xml:space="preserve"> </w:t>
      </w:r>
      <w:r w:rsidRPr="006D0C02">
        <w:t>by</w:t>
      </w:r>
      <w:r w:rsidRPr="006D0C02">
        <w:rPr>
          <w:i/>
        </w:rPr>
        <w:t xml:space="preserve"> </w:t>
      </w:r>
      <w:proofErr w:type="spellStart"/>
      <w:r w:rsidRPr="006D0C02">
        <w:rPr>
          <w:i/>
        </w:rPr>
        <w:t>RRCReconfigurationSidelink</w:t>
      </w:r>
      <w:proofErr w:type="spellEnd"/>
      <w:r w:rsidRPr="006D0C02">
        <w:t>;</w:t>
      </w:r>
    </w:p>
    <w:p w14:paraId="25AF0B59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proofErr w:type="spellStart"/>
      <w:r w:rsidRPr="006D0C02">
        <w:rPr>
          <w:i/>
        </w:rPr>
        <w:t>sl-QoS-InfoList</w:t>
      </w:r>
      <w:proofErr w:type="spellEnd"/>
      <w:r w:rsidRPr="006D0C02">
        <w:t xml:space="preserve"> to include </w:t>
      </w:r>
      <w:proofErr w:type="spellStart"/>
      <w:r w:rsidRPr="006D0C02">
        <w:t>QoS</w:t>
      </w:r>
      <w:proofErr w:type="spellEnd"/>
      <w:r w:rsidRPr="006D0C02">
        <w:t xml:space="preserve"> profile(s) of the </w:t>
      </w:r>
      <w:proofErr w:type="spellStart"/>
      <w:r w:rsidRPr="006D0C02">
        <w:t>sidelink</w:t>
      </w:r>
      <w:proofErr w:type="spellEnd"/>
      <w:r w:rsidRPr="006D0C02">
        <w:t xml:space="preserve"> </w:t>
      </w:r>
      <w:proofErr w:type="spellStart"/>
      <w:r w:rsidRPr="006D0C02">
        <w:t>QoS</w:t>
      </w:r>
      <w:proofErr w:type="spellEnd"/>
      <w:r w:rsidRPr="006D0C02">
        <w:t xml:space="preserve"> flow(s) of the associated destination configured by the upper layer for the NR </w:t>
      </w:r>
      <w:proofErr w:type="spellStart"/>
      <w:r w:rsidRPr="006D0C02">
        <w:t>sidelink</w:t>
      </w:r>
      <w:proofErr w:type="spellEnd"/>
      <w:r w:rsidRPr="006D0C02">
        <w:t xml:space="preserve"> L3 U2N relay communication transmission;</w:t>
      </w:r>
    </w:p>
    <w:p w14:paraId="47532249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proofErr w:type="spellStart"/>
      <w:r w:rsidRPr="006D0C02">
        <w:rPr>
          <w:i/>
        </w:rPr>
        <w:t>sl-TxInterestedFreqList</w:t>
      </w:r>
      <w:proofErr w:type="spellEnd"/>
      <w:r w:rsidRPr="006D0C02">
        <w:t xml:space="preserve"> to indicate the frequency of the associated destination for NR </w:t>
      </w:r>
      <w:proofErr w:type="spellStart"/>
      <w:r w:rsidRPr="006D0C02">
        <w:t>sidelink</w:t>
      </w:r>
      <w:proofErr w:type="spellEnd"/>
      <w:r w:rsidRPr="006D0C02">
        <w:t xml:space="preserve"> L3 U2N relay communication transmission;</w:t>
      </w:r>
    </w:p>
    <w:p w14:paraId="5B5712E6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proofErr w:type="spellStart"/>
      <w:r w:rsidRPr="006D0C02">
        <w:rPr>
          <w:i/>
        </w:rPr>
        <w:t>sl-TypeTxSyncList</w:t>
      </w:r>
      <w:proofErr w:type="spellEnd"/>
      <w:r w:rsidRPr="006D0C02">
        <w:rPr>
          <w:i/>
        </w:rPr>
        <w:t xml:space="preserve"> </w:t>
      </w:r>
      <w:r w:rsidRPr="006D0C02">
        <w:t xml:space="preserve">to the current synchronization reference type used on the associated </w:t>
      </w:r>
      <w:proofErr w:type="spellStart"/>
      <w:r w:rsidRPr="006D0C02">
        <w:rPr>
          <w:i/>
        </w:rPr>
        <w:t>sl-TxInterestedFreqList</w:t>
      </w:r>
      <w:proofErr w:type="spellEnd"/>
      <w:r w:rsidRPr="006D0C02">
        <w:t xml:space="preserve"> for NR </w:t>
      </w:r>
      <w:proofErr w:type="spellStart"/>
      <w:r w:rsidRPr="006D0C02">
        <w:t>sidelink</w:t>
      </w:r>
      <w:proofErr w:type="spellEnd"/>
      <w:r w:rsidRPr="006D0C02">
        <w:t xml:space="preserve"> L3 U2N relay communication transmission;</w:t>
      </w:r>
    </w:p>
    <w:p w14:paraId="367CED3A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proofErr w:type="spellStart"/>
      <w:r w:rsidRPr="006D0C02">
        <w:rPr>
          <w:i/>
        </w:rPr>
        <w:t>sl-CapabilityInformationSidelink</w:t>
      </w:r>
      <w:proofErr w:type="spellEnd"/>
      <w:r w:rsidRPr="006D0C02">
        <w:t xml:space="preserve"> to include </w:t>
      </w:r>
      <w:proofErr w:type="spellStart"/>
      <w:r w:rsidRPr="006D0C02">
        <w:rPr>
          <w:i/>
        </w:rPr>
        <w:t>UECapabilityInformationSidelink</w:t>
      </w:r>
      <w:proofErr w:type="spellEnd"/>
      <w:r w:rsidRPr="006D0C02">
        <w:t xml:space="preserve"> message, if any, received from peer UE;</w:t>
      </w:r>
    </w:p>
    <w:p w14:paraId="71A5A495" w14:textId="77777777" w:rsidR="00D7344C" w:rsidRPr="006D0C02" w:rsidRDefault="00D7344C" w:rsidP="00D7344C">
      <w:pPr>
        <w:pStyle w:val="B4"/>
      </w:pPr>
      <w:r w:rsidRPr="006D0C02">
        <w:t>4&gt;</w:t>
      </w:r>
      <w:r w:rsidRPr="006D0C02">
        <w:tab/>
        <w:t xml:space="preserve">include </w:t>
      </w:r>
      <w:proofErr w:type="spellStart"/>
      <w:r w:rsidRPr="006D0C02">
        <w:rPr>
          <w:i/>
        </w:rPr>
        <w:t>ue</w:t>
      </w:r>
      <w:proofErr w:type="spellEnd"/>
      <w:r w:rsidRPr="006D0C02">
        <w:rPr>
          <w:i/>
        </w:rPr>
        <w:t>-Type</w:t>
      </w:r>
      <w:r w:rsidRPr="006D0C02">
        <w:t xml:space="preserve"> and set it to </w:t>
      </w:r>
      <w:proofErr w:type="spellStart"/>
      <w:r w:rsidRPr="006D0C02">
        <w:rPr>
          <w:i/>
        </w:rPr>
        <w:t>relayUE</w:t>
      </w:r>
      <w:proofErr w:type="spellEnd"/>
      <w:r w:rsidRPr="006D0C02">
        <w:t xml:space="preserve"> if the UE is acting as NR </w:t>
      </w:r>
      <w:proofErr w:type="spellStart"/>
      <w:r w:rsidRPr="006D0C02">
        <w:t>sidelink</w:t>
      </w:r>
      <w:proofErr w:type="spellEnd"/>
      <w:r w:rsidRPr="006D0C02">
        <w:t xml:space="preserve"> L3 U2N Relay UE or to </w:t>
      </w:r>
      <w:proofErr w:type="spellStart"/>
      <w:r w:rsidRPr="006D0C02">
        <w:rPr>
          <w:i/>
        </w:rPr>
        <w:t>remoteUE</w:t>
      </w:r>
      <w:proofErr w:type="spellEnd"/>
      <w:r w:rsidRPr="006D0C02">
        <w:t xml:space="preserve"> otherwise;</w:t>
      </w:r>
    </w:p>
    <w:p w14:paraId="7AA7D226" w14:textId="77777777" w:rsidR="00D7344C" w:rsidRPr="006D0C02" w:rsidRDefault="00D7344C" w:rsidP="00D7344C">
      <w:pPr>
        <w:pStyle w:val="B3"/>
      </w:pPr>
      <w:r w:rsidRPr="006D0C02">
        <w:t>3&gt;</w:t>
      </w:r>
      <w:r w:rsidRPr="006D0C02">
        <w:tab/>
        <w:t xml:space="preserve">if </w:t>
      </w:r>
      <w:r w:rsidRPr="006D0C02">
        <w:rPr>
          <w:i/>
        </w:rPr>
        <w:t>SIB12</w:t>
      </w:r>
      <w:r w:rsidRPr="006D0C02">
        <w:t xml:space="preserve"> includes </w:t>
      </w:r>
      <w:r w:rsidRPr="006D0C02">
        <w:rPr>
          <w:i/>
        </w:rPr>
        <w:t>sl-L2-U2U-Relay</w:t>
      </w:r>
      <w:r w:rsidRPr="006D0C02">
        <w:t xml:space="preserve"> and if configured by upper layers to transmit NR </w:t>
      </w:r>
      <w:proofErr w:type="spellStart"/>
      <w:r w:rsidRPr="006D0C02">
        <w:t>sidelink</w:t>
      </w:r>
      <w:proofErr w:type="spellEnd"/>
      <w:r w:rsidRPr="006D0C02">
        <w:t xml:space="preserve"> L2 U2U relay communication and the UE is acting as L2 U2U Relay UE:</w:t>
      </w:r>
    </w:p>
    <w:p w14:paraId="1335FCE9" w14:textId="77777777" w:rsidR="00D7344C" w:rsidRPr="006D0C02" w:rsidRDefault="00D7344C" w:rsidP="00D7344C">
      <w:pPr>
        <w:pStyle w:val="B4"/>
      </w:pPr>
      <w:r w:rsidRPr="006D0C02">
        <w:t>4&gt;</w:t>
      </w:r>
      <w:r w:rsidRPr="006D0C02">
        <w:tab/>
        <w:t>include</w:t>
      </w:r>
      <w:r w:rsidRPr="006D0C02">
        <w:rPr>
          <w:i/>
        </w:rPr>
        <w:t xml:space="preserve"> sl-TxResourceReqL2-U2U</w:t>
      </w:r>
      <w:r w:rsidRPr="006D0C02">
        <w:t xml:space="preserve"> and set its fields (if needed) as follows for each destination for which it requests network to assign NR </w:t>
      </w:r>
      <w:proofErr w:type="spellStart"/>
      <w:r w:rsidRPr="006D0C02">
        <w:t>sidelink</w:t>
      </w:r>
      <w:proofErr w:type="spellEnd"/>
      <w:r w:rsidRPr="006D0C02">
        <w:t xml:space="preserve"> L2 U2U relay communication resource:</w:t>
      </w:r>
    </w:p>
    <w:p w14:paraId="193428ED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r w:rsidRPr="006D0C02">
        <w:rPr>
          <w:i/>
        </w:rPr>
        <w:t xml:space="preserve">sl-DestinationIdentityL2-U2U </w:t>
      </w:r>
      <w:r w:rsidRPr="006D0C02">
        <w:t xml:space="preserve">to the destination identity configured by upper layer for NR </w:t>
      </w:r>
      <w:proofErr w:type="spellStart"/>
      <w:r w:rsidRPr="006D0C02">
        <w:t>sidelink</w:t>
      </w:r>
      <w:proofErr w:type="spellEnd"/>
      <w:r w:rsidRPr="006D0C02">
        <w:t xml:space="preserve"> L2 U2U relay communication transmission to the target L2 U2U Remote UE;</w:t>
      </w:r>
    </w:p>
    <w:p w14:paraId="0112BB02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r w:rsidRPr="006D0C02">
        <w:rPr>
          <w:i/>
        </w:rPr>
        <w:t>sl-TxInterestedFreqListL2-U2U</w:t>
      </w:r>
      <w:r w:rsidRPr="006D0C02">
        <w:t xml:space="preserve"> to indicate the frequency of the associated destination for NR </w:t>
      </w:r>
      <w:proofErr w:type="spellStart"/>
      <w:r w:rsidRPr="006D0C02">
        <w:t>sidelink</w:t>
      </w:r>
      <w:proofErr w:type="spellEnd"/>
      <w:r w:rsidRPr="006D0C02">
        <w:t xml:space="preserve"> L2 U2U relay communication transmission;</w:t>
      </w:r>
    </w:p>
    <w:p w14:paraId="469CE3F7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r w:rsidRPr="006D0C02">
        <w:rPr>
          <w:i/>
        </w:rPr>
        <w:t xml:space="preserve">sl-TypeTxSyncListL2-U2U </w:t>
      </w:r>
      <w:r w:rsidRPr="006D0C02">
        <w:t xml:space="preserve">to the current synchronization reference type used on the associated </w:t>
      </w:r>
      <w:r w:rsidRPr="006D0C02">
        <w:rPr>
          <w:i/>
        </w:rPr>
        <w:t>sl-InterestedFreqListL2-U2U</w:t>
      </w:r>
      <w:r w:rsidRPr="006D0C02">
        <w:t xml:space="preserve"> for NR </w:t>
      </w:r>
      <w:proofErr w:type="spellStart"/>
      <w:r w:rsidRPr="006D0C02">
        <w:t>sidelink</w:t>
      </w:r>
      <w:proofErr w:type="spellEnd"/>
      <w:r w:rsidRPr="006D0C02">
        <w:t xml:space="preserve"> L2 U2U relay communication transmission;</w:t>
      </w:r>
    </w:p>
    <w:p w14:paraId="0BE242F7" w14:textId="77777777" w:rsidR="00D7344C" w:rsidRPr="006D0C02" w:rsidRDefault="00D7344C" w:rsidP="00D7344C">
      <w:pPr>
        <w:pStyle w:val="B5"/>
      </w:pPr>
      <w:r w:rsidRPr="006D0C02">
        <w:lastRenderedPageBreak/>
        <w:t>5&gt;</w:t>
      </w:r>
      <w:r w:rsidRPr="006D0C02">
        <w:tab/>
        <w:t xml:space="preserve">set </w:t>
      </w:r>
      <w:proofErr w:type="spellStart"/>
      <w:r w:rsidRPr="006D0C02">
        <w:rPr>
          <w:i/>
        </w:rPr>
        <w:t>sl-CapabilityInformationSidelink</w:t>
      </w:r>
      <w:proofErr w:type="spellEnd"/>
      <w:r w:rsidRPr="006D0C02">
        <w:t xml:space="preserve"> to include </w:t>
      </w:r>
      <w:proofErr w:type="spellStart"/>
      <w:r w:rsidRPr="006D0C02">
        <w:rPr>
          <w:i/>
        </w:rPr>
        <w:t>UECapabilityInformationSidelink</w:t>
      </w:r>
      <w:proofErr w:type="spellEnd"/>
      <w:r w:rsidRPr="006D0C02">
        <w:t xml:space="preserve"> message, if any, received from the target L2 U2U Remote UE;</w:t>
      </w:r>
    </w:p>
    <w:p w14:paraId="022FC092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include </w:t>
      </w:r>
      <w:r w:rsidRPr="006D0C02">
        <w:rPr>
          <w:i/>
        </w:rPr>
        <w:t>sl-U2U-InfoList</w:t>
      </w:r>
      <w:r w:rsidRPr="006D0C02">
        <w:t xml:space="preserve"> and set its fields (if needed) for each entry as follows, to report the related information of the connected L2 U2U Remote UEs:</w:t>
      </w:r>
    </w:p>
    <w:p w14:paraId="7CFB5569" w14:textId="77777777" w:rsidR="00D7344C" w:rsidRPr="006D0C02" w:rsidRDefault="00D7344C" w:rsidP="00D7344C">
      <w:pPr>
        <w:pStyle w:val="B6"/>
        <w:rPr>
          <w:lang w:val="en-GB"/>
        </w:rPr>
      </w:pPr>
      <w:r w:rsidRPr="006D0C02">
        <w:rPr>
          <w:lang w:val="en-GB"/>
        </w:rPr>
        <w:t>6&gt;</w:t>
      </w:r>
      <w:r w:rsidRPr="006D0C02">
        <w:rPr>
          <w:lang w:val="en-GB"/>
        </w:rPr>
        <w:tab/>
        <w:t xml:space="preserve">include the source L2 U2U Remote UE's L2 ID in </w:t>
      </w:r>
      <w:proofErr w:type="spellStart"/>
      <w:r w:rsidRPr="006D0C02">
        <w:rPr>
          <w:i/>
          <w:lang w:val="en-GB"/>
        </w:rPr>
        <w:t>sl</w:t>
      </w:r>
      <w:proofErr w:type="spellEnd"/>
      <w:r w:rsidRPr="006D0C02">
        <w:rPr>
          <w:i/>
          <w:lang w:val="en-GB"/>
        </w:rPr>
        <w:t>-</w:t>
      </w:r>
      <w:proofErr w:type="spellStart"/>
      <w:r w:rsidRPr="006D0C02">
        <w:rPr>
          <w:i/>
          <w:lang w:val="en-GB"/>
        </w:rPr>
        <w:t>SourceUE</w:t>
      </w:r>
      <w:proofErr w:type="spellEnd"/>
      <w:r w:rsidRPr="006D0C02">
        <w:rPr>
          <w:i/>
          <w:lang w:val="en-GB"/>
        </w:rPr>
        <w:t>-Identity</w:t>
      </w:r>
      <w:r w:rsidRPr="006D0C02">
        <w:rPr>
          <w:lang w:val="en-GB"/>
        </w:rPr>
        <w:t>;</w:t>
      </w:r>
    </w:p>
    <w:p w14:paraId="2ECBB768" w14:textId="76704327" w:rsidR="0084295D" w:rsidRPr="000B7163" w:rsidRDefault="0084295D" w:rsidP="0084295D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</w:r>
      <w:r w:rsidR="0040328C" w:rsidRPr="000B7163">
        <w:rPr>
          <w:lang w:val="en-GB"/>
        </w:rPr>
        <w:t xml:space="preserve">include </w:t>
      </w:r>
      <w:proofErr w:type="spellStart"/>
      <w:r w:rsidR="0040328C" w:rsidRPr="000B7163">
        <w:rPr>
          <w:i/>
          <w:lang w:val="en-GB"/>
        </w:rPr>
        <w:t>sl-PerSLRB-QoS-InfoList</w:t>
      </w:r>
      <w:proofErr w:type="spellEnd"/>
      <w:r w:rsidR="0040328C" w:rsidRPr="000B7163">
        <w:rPr>
          <w:lang w:val="en-GB"/>
        </w:rPr>
        <w:t xml:space="preserve">, with each entry including the per-SLRB second-hop </w:t>
      </w:r>
      <w:proofErr w:type="spellStart"/>
      <w:r w:rsidR="0040328C" w:rsidRPr="000B7163">
        <w:rPr>
          <w:lang w:val="en-GB"/>
        </w:rPr>
        <w:t>QoS</w:t>
      </w:r>
      <w:proofErr w:type="spellEnd"/>
      <w:r w:rsidR="0040328C" w:rsidRPr="000B7163">
        <w:rPr>
          <w:lang w:val="en-GB"/>
        </w:rPr>
        <w:t xml:space="preserve"> profile and </w:t>
      </w:r>
      <w:r w:rsidR="0040328C" w:rsidRPr="00853F69">
        <w:rPr>
          <w:lang w:val="en-GB"/>
        </w:rPr>
        <w:t xml:space="preserve">the corresponding </w:t>
      </w:r>
      <w:proofErr w:type="spellStart"/>
      <w:r w:rsidR="0040328C" w:rsidRPr="00853F69">
        <w:rPr>
          <w:i/>
          <w:lang w:val="en-GB"/>
        </w:rPr>
        <w:t>sl</w:t>
      </w:r>
      <w:proofErr w:type="spellEnd"/>
      <w:r w:rsidR="0040328C" w:rsidRPr="00853F69">
        <w:rPr>
          <w:i/>
          <w:lang w:val="en-GB"/>
        </w:rPr>
        <w:t>-</w:t>
      </w:r>
      <w:proofErr w:type="spellStart"/>
      <w:r w:rsidR="0040328C" w:rsidRPr="00853F69">
        <w:rPr>
          <w:i/>
          <w:lang w:val="en-GB"/>
        </w:rPr>
        <w:t>RemoteUE</w:t>
      </w:r>
      <w:proofErr w:type="spellEnd"/>
      <w:r w:rsidR="0040328C" w:rsidRPr="00853F69">
        <w:rPr>
          <w:i/>
          <w:lang w:val="en-GB"/>
        </w:rPr>
        <w:t>-SLRB-Identity</w:t>
      </w:r>
      <w:r w:rsidR="0040328C" w:rsidRPr="00853F69">
        <w:rPr>
          <w:lang w:val="en-GB"/>
        </w:rPr>
        <w:t xml:space="preserve"> which is set to the same value as the </w:t>
      </w:r>
      <w:bookmarkStart w:id="7" w:name="_GoBack"/>
      <w:proofErr w:type="spellStart"/>
      <w:ins w:id="8" w:author="Richard Kuo(郭豊旗)" w:date="2024-11-29T11:02:00Z">
        <w:r w:rsidR="0040328C">
          <w:rPr>
            <w:i/>
          </w:rPr>
          <w:t>sl</w:t>
        </w:r>
        <w:proofErr w:type="spellEnd"/>
        <w:r w:rsidR="0040328C" w:rsidRPr="00853F69">
          <w:rPr>
            <w:i/>
            <w:lang w:val="en-GB"/>
          </w:rPr>
          <w:t>-</w:t>
        </w:r>
        <w:r w:rsidR="0040328C">
          <w:rPr>
            <w:i/>
          </w:rPr>
          <w:t>E2E</w:t>
        </w:r>
        <w:r w:rsidR="0040328C" w:rsidRPr="00853F69">
          <w:rPr>
            <w:i/>
            <w:lang w:val="en-GB"/>
          </w:rPr>
          <w:t>-</w:t>
        </w:r>
        <w:r w:rsidR="0040328C">
          <w:rPr>
            <w:i/>
          </w:rPr>
          <w:t>SLRB-</w:t>
        </w:r>
        <w:r w:rsidR="0040328C" w:rsidRPr="00853F69">
          <w:rPr>
            <w:i/>
            <w:lang w:val="en-GB"/>
          </w:rPr>
          <w:t>Index</w:t>
        </w:r>
      </w:ins>
      <w:bookmarkEnd w:id="7"/>
      <w:del w:id="9" w:author="Richard Kuo(郭豊旗)" w:date="2024-11-29T11:02:00Z">
        <w:r w:rsidR="0040328C" w:rsidRPr="00853F69" w:rsidDel="00853F69">
          <w:rPr>
            <w:i/>
            <w:lang w:val="en-GB"/>
          </w:rPr>
          <w:delText>SLRB-PC5-ConfigIndex</w:delText>
        </w:r>
      </w:del>
      <w:r w:rsidR="0040328C" w:rsidRPr="00853F69">
        <w:rPr>
          <w:lang w:val="en-GB"/>
        </w:rPr>
        <w:t xml:space="preserve"> received in </w:t>
      </w:r>
      <w:proofErr w:type="spellStart"/>
      <w:ins w:id="10" w:author="Richard Kuo(郭豊旗)" w:date="2024-11-29T11:03:00Z">
        <w:r w:rsidR="0040328C">
          <w:rPr>
            <w:i/>
          </w:rPr>
          <w:t>UEInformationRequestSidelink</w:t>
        </w:r>
      </w:ins>
      <w:proofErr w:type="spellEnd"/>
      <w:r w:rsidR="0040328C" w:rsidRPr="00853F69" w:rsidDel="00853F69">
        <w:rPr>
          <w:i/>
          <w:lang w:val="en-GB"/>
        </w:rPr>
        <w:t xml:space="preserve"> </w:t>
      </w:r>
      <w:del w:id="11" w:author="Richard Kuo(郭豊旗)" w:date="2024-11-29T11:03:00Z">
        <w:r w:rsidR="0040328C" w:rsidRPr="00853F69" w:rsidDel="00853F69">
          <w:rPr>
            <w:i/>
            <w:lang w:val="en-GB"/>
          </w:rPr>
          <w:delText>RRCReconfigurationSidelink</w:delText>
        </w:r>
        <w:r w:rsidR="0040328C" w:rsidRPr="00853F69" w:rsidDel="00853F69">
          <w:rPr>
            <w:lang w:val="en-GB"/>
          </w:rPr>
          <w:delText xml:space="preserve"> </w:delText>
        </w:r>
      </w:del>
      <w:r w:rsidR="0040328C" w:rsidRPr="00853F69">
        <w:rPr>
          <w:lang w:val="en-GB"/>
        </w:rPr>
        <w:t>message</w:t>
      </w:r>
      <w:r w:rsidR="0040328C" w:rsidRPr="000B7163">
        <w:rPr>
          <w:lang w:val="en-GB"/>
        </w:rPr>
        <w:t xml:space="preserve"> from the L2 U2U Remote UE for the same end-to-end SLRB</w:t>
      </w:r>
      <w:r w:rsidRPr="000B7163">
        <w:rPr>
          <w:lang w:val="en-GB"/>
        </w:rPr>
        <w:t>;</w:t>
      </w:r>
    </w:p>
    <w:p w14:paraId="4BDC3F4A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r w:rsidRPr="006D0C02">
        <w:rPr>
          <w:i/>
        </w:rPr>
        <w:t>sl-RLC-ModeIndicationListL2-U2U</w:t>
      </w:r>
      <w:r w:rsidRPr="006D0C02">
        <w:t xml:space="preserve"> to include the RLC mode(s), if the associated bi-directional PC5 </w:t>
      </w:r>
      <w:r w:rsidRPr="006D0C02">
        <w:rPr>
          <w:noProof/>
        </w:rPr>
        <w:t>Relay</w:t>
      </w:r>
      <w:r w:rsidRPr="006D0C02">
        <w:t xml:space="preserve"> RLC channel(s) has been established due to </w:t>
      </w:r>
      <w:r w:rsidRPr="006D0C02">
        <w:rPr>
          <w:rFonts w:eastAsia="Batang"/>
          <w:noProof/>
        </w:rPr>
        <w:t>the configuration</w:t>
      </w:r>
      <w:r w:rsidRPr="006D0C02">
        <w:rPr>
          <w:i/>
        </w:rPr>
        <w:t xml:space="preserve"> </w:t>
      </w:r>
      <w:r w:rsidRPr="006D0C02">
        <w:t>by</w:t>
      </w:r>
      <w:r w:rsidRPr="006D0C02">
        <w:rPr>
          <w:i/>
        </w:rPr>
        <w:t xml:space="preserve"> </w:t>
      </w:r>
      <w:proofErr w:type="spellStart"/>
      <w:r w:rsidRPr="006D0C02">
        <w:rPr>
          <w:i/>
        </w:rPr>
        <w:t>RRCReconfigurationSidelink</w:t>
      </w:r>
      <w:proofErr w:type="spellEnd"/>
      <w:r w:rsidRPr="006D0C02">
        <w:t>;</w:t>
      </w:r>
    </w:p>
    <w:p w14:paraId="5B74E7F3" w14:textId="77777777" w:rsidR="00D7344C" w:rsidRPr="006D0C02" w:rsidRDefault="00D7344C" w:rsidP="00D7344C">
      <w:pPr>
        <w:pStyle w:val="B3"/>
      </w:pPr>
      <w:r w:rsidRPr="006D0C02">
        <w:t>3&gt;</w:t>
      </w:r>
      <w:r w:rsidRPr="006D0C02">
        <w:tab/>
        <w:t xml:space="preserve">if </w:t>
      </w:r>
      <w:r w:rsidRPr="006D0C02">
        <w:rPr>
          <w:i/>
        </w:rPr>
        <w:t>SIB12</w:t>
      </w:r>
      <w:r w:rsidRPr="006D0C02">
        <w:t xml:space="preserve"> includes </w:t>
      </w:r>
      <w:r w:rsidRPr="006D0C02">
        <w:rPr>
          <w:i/>
        </w:rPr>
        <w:t>sl-L2-U2U-Relay</w:t>
      </w:r>
      <w:r w:rsidRPr="006D0C02">
        <w:t xml:space="preserve"> and if configured by upper layers to transmit NR </w:t>
      </w:r>
      <w:proofErr w:type="spellStart"/>
      <w:r w:rsidRPr="006D0C02">
        <w:t>sidelink</w:t>
      </w:r>
      <w:proofErr w:type="spellEnd"/>
      <w:r w:rsidRPr="006D0C02">
        <w:t xml:space="preserve"> L2 U2U relay communication and the UE has a selected L2 U2U Relay UE:</w:t>
      </w:r>
    </w:p>
    <w:p w14:paraId="2EF34EF6" w14:textId="77777777" w:rsidR="00D7344C" w:rsidRPr="006D0C02" w:rsidRDefault="00D7344C" w:rsidP="00D7344C">
      <w:pPr>
        <w:pStyle w:val="B4"/>
      </w:pPr>
      <w:r w:rsidRPr="006D0C02">
        <w:t>4&gt;</w:t>
      </w:r>
      <w:r w:rsidRPr="006D0C02">
        <w:tab/>
        <w:t>include</w:t>
      </w:r>
      <w:r w:rsidRPr="006D0C02">
        <w:rPr>
          <w:i/>
        </w:rPr>
        <w:t xml:space="preserve"> sl-TxResourceReqL2-U2U </w:t>
      </w:r>
      <w:r w:rsidRPr="006D0C02">
        <w:t xml:space="preserve">and set its fields (if needed) as follows to request network to assign NR </w:t>
      </w:r>
      <w:proofErr w:type="spellStart"/>
      <w:r w:rsidRPr="006D0C02">
        <w:t>sidelink</w:t>
      </w:r>
      <w:proofErr w:type="spellEnd"/>
      <w:r w:rsidRPr="006D0C02">
        <w:t xml:space="preserve"> L2 U2U relay communication resource:</w:t>
      </w:r>
    </w:p>
    <w:p w14:paraId="47290C9B" w14:textId="77777777" w:rsidR="00D7344C" w:rsidRPr="006D0C02" w:rsidRDefault="00D7344C" w:rsidP="00D7344C">
      <w:pPr>
        <w:pStyle w:val="B5"/>
        <w:rPr>
          <w:rFonts w:eastAsia="MS Mincho"/>
        </w:rPr>
      </w:pPr>
      <w:r w:rsidRPr="006D0C02">
        <w:t>5&gt;</w:t>
      </w:r>
      <w:r w:rsidRPr="006D0C02">
        <w:tab/>
        <w:t xml:space="preserve">set </w:t>
      </w:r>
      <w:r w:rsidRPr="006D0C02">
        <w:rPr>
          <w:i/>
        </w:rPr>
        <w:t xml:space="preserve">sl-DestinationIdentityL2-U2U </w:t>
      </w:r>
      <w:r w:rsidRPr="006D0C02">
        <w:t xml:space="preserve">to the destination identity configured by upper layer for NR </w:t>
      </w:r>
      <w:proofErr w:type="spellStart"/>
      <w:r w:rsidRPr="006D0C02">
        <w:t>sidelink</w:t>
      </w:r>
      <w:proofErr w:type="spellEnd"/>
      <w:r w:rsidRPr="006D0C02">
        <w:t xml:space="preserve"> L2 U2U relay communication transmission to L2 U2U Relay UE;</w:t>
      </w:r>
    </w:p>
    <w:p w14:paraId="0CD57CF7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r w:rsidRPr="006D0C02">
        <w:rPr>
          <w:i/>
        </w:rPr>
        <w:t>sl-TxInterestedFreqListL2-U2U</w:t>
      </w:r>
      <w:r w:rsidRPr="006D0C02">
        <w:t xml:space="preserve"> to indicate the frequency of the associated destination for NR </w:t>
      </w:r>
      <w:proofErr w:type="spellStart"/>
      <w:r w:rsidRPr="006D0C02">
        <w:t>sidelink</w:t>
      </w:r>
      <w:proofErr w:type="spellEnd"/>
      <w:r w:rsidRPr="006D0C02">
        <w:t xml:space="preserve"> L2 U2U relay communication transmission;</w:t>
      </w:r>
    </w:p>
    <w:p w14:paraId="7527BD5C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r w:rsidRPr="006D0C02">
        <w:rPr>
          <w:i/>
        </w:rPr>
        <w:t xml:space="preserve">sl-TypeTxSyncListL2-U2U </w:t>
      </w:r>
      <w:r w:rsidRPr="006D0C02">
        <w:t xml:space="preserve">to the current synchronization reference type used on the associated </w:t>
      </w:r>
      <w:r w:rsidRPr="006D0C02">
        <w:rPr>
          <w:i/>
        </w:rPr>
        <w:t>sl-InterestedFreqListL2-U2U</w:t>
      </w:r>
      <w:r w:rsidRPr="006D0C02">
        <w:t xml:space="preserve"> for NR </w:t>
      </w:r>
      <w:proofErr w:type="spellStart"/>
      <w:r w:rsidRPr="006D0C02">
        <w:t>sidelink</w:t>
      </w:r>
      <w:proofErr w:type="spellEnd"/>
      <w:r w:rsidRPr="006D0C02">
        <w:t xml:space="preserve"> L2 U2U relay communication transmission;</w:t>
      </w:r>
    </w:p>
    <w:p w14:paraId="10986404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proofErr w:type="spellStart"/>
      <w:r w:rsidRPr="006D0C02">
        <w:rPr>
          <w:i/>
        </w:rPr>
        <w:t>sl-CapabilityInformationSidelink</w:t>
      </w:r>
      <w:proofErr w:type="spellEnd"/>
      <w:r w:rsidRPr="006D0C02">
        <w:t xml:space="preserve"> to include </w:t>
      </w:r>
      <w:proofErr w:type="spellStart"/>
      <w:r w:rsidRPr="006D0C02">
        <w:rPr>
          <w:i/>
        </w:rPr>
        <w:t>UECapabilityInformationSidelink</w:t>
      </w:r>
      <w:proofErr w:type="spellEnd"/>
      <w:r w:rsidRPr="006D0C02">
        <w:t xml:space="preserve"> message received from L2 U2U Relay UE, if any;</w:t>
      </w:r>
    </w:p>
    <w:p w14:paraId="4141AF04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>include</w:t>
      </w:r>
      <w:r w:rsidRPr="006D0C02">
        <w:rPr>
          <w:i/>
        </w:rPr>
        <w:t xml:space="preserve"> sl-U2U-InfoList</w:t>
      </w:r>
      <w:r w:rsidRPr="006D0C02">
        <w:t xml:space="preserve"> and set its fields (if needed) for each entry as follows to report the related end-to-end and the first hop information for the end-to-end PC5 connection with each target L2 U2U Remote UE:</w:t>
      </w:r>
    </w:p>
    <w:p w14:paraId="0FE403D3" w14:textId="77777777" w:rsidR="00D7344C" w:rsidRPr="006D0C02" w:rsidRDefault="00D7344C" w:rsidP="00D7344C">
      <w:pPr>
        <w:pStyle w:val="B6"/>
        <w:rPr>
          <w:rFonts w:eastAsia="MS Mincho"/>
          <w:lang w:val="en-GB"/>
        </w:rPr>
      </w:pPr>
      <w:r w:rsidRPr="006D0C02">
        <w:rPr>
          <w:lang w:val="en-GB"/>
        </w:rPr>
        <w:t>6&gt;</w:t>
      </w:r>
      <w:r w:rsidRPr="006D0C02">
        <w:rPr>
          <w:lang w:val="en-GB"/>
        </w:rPr>
        <w:tab/>
        <w:t xml:space="preserve">set </w:t>
      </w:r>
      <w:proofErr w:type="spellStart"/>
      <w:r w:rsidRPr="006D0C02">
        <w:rPr>
          <w:i/>
          <w:lang w:val="en-GB"/>
        </w:rPr>
        <w:t>sl</w:t>
      </w:r>
      <w:proofErr w:type="spellEnd"/>
      <w:r w:rsidRPr="006D0C02">
        <w:rPr>
          <w:i/>
          <w:lang w:val="en-GB"/>
        </w:rPr>
        <w:t>-</w:t>
      </w:r>
      <w:proofErr w:type="spellStart"/>
      <w:r w:rsidRPr="006D0C02">
        <w:rPr>
          <w:i/>
          <w:lang w:val="en-GB"/>
        </w:rPr>
        <w:t>TargetUE</w:t>
      </w:r>
      <w:proofErr w:type="spellEnd"/>
      <w:r w:rsidRPr="006D0C02">
        <w:rPr>
          <w:i/>
          <w:lang w:val="en-GB"/>
        </w:rPr>
        <w:t xml:space="preserve">-Identity </w:t>
      </w:r>
      <w:r w:rsidRPr="006D0C02">
        <w:rPr>
          <w:lang w:val="en-GB"/>
        </w:rPr>
        <w:t xml:space="preserve">to the destination identity configured by upper layer for NR </w:t>
      </w:r>
      <w:proofErr w:type="spellStart"/>
      <w:r w:rsidRPr="006D0C02">
        <w:rPr>
          <w:lang w:val="en-GB"/>
        </w:rPr>
        <w:t>sidelink</w:t>
      </w:r>
      <w:proofErr w:type="spellEnd"/>
      <w:r w:rsidRPr="006D0C02">
        <w:rPr>
          <w:lang w:val="en-GB"/>
        </w:rPr>
        <w:t xml:space="preserve"> L2 U2U relay communication transmission to the target L2 U2U Remote UE;</w:t>
      </w:r>
    </w:p>
    <w:p w14:paraId="39736130" w14:textId="77777777" w:rsidR="00D7344C" w:rsidRPr="006D0C02" w:rsidRDefault="00D7344C" w:rsidP="00D7344C">
      <w:pPr>
        <w:pStyle w:val="B6"/>
        <w:rPr>
          <w:lang w:val="en-GB"/>
        </w:rPr>
      </w:pPr>
      <w:r w:rsidRPr="006D0C02">
        <w:rPr>
          <w:lang w:val="en-GB"/>
        </w:rPr>
        <w:t>6&gt;</w:t>
      </w:r>
      <w:r w:rsidRPr="006D0C02">
        <w:rPr>
          <w:lang w:val="en-GB"/>
        </w:rPr>
        <w:tab/>
        <w:t xml:space="preserve">set </w:t>
      </w:r>
      <w:r w:rsidRPr="006D0C02">
        <w:rPr>
          <w:i/>
          <w:lang w:val="en-GB"/>
        </w:rPr>
        <w:t xml:space="preserve">sl-E2E-QoS-InfoList </w:t>
      </w:r>
      <w:r w:rsidRPr="006D0C02">
        <w:rPr>
          <w:lang w:val="en-GB"/>
        </w:rPr>
        <w:t xml:space="preserve">to include end-to-end </w:t>
      </w:r>
      <w:proofErr w:type="spellStart"/>
      <w:r w:rsidRPr="006D0C02">
        <w:rPr>
          <w:lang w:val="en-GB"/>
        </w:rPr>
        <w:t>QoS</w:t>
      </w:r>
      <w:proofErr w:type="spellEnd"/>
      <w:r w:rsidRPr="006D0C02">
        <w:rPr>
          <w:lang w:val="en-GB"/>
        </w:rPr>
        <w:t xml:space="preserve"> profile(s) of the </w:t>
      </w:r>
      <w:proofErr w:type="spellStart"/>
      <w:r w:rsidRPr="006D0C02">
        <w:rPr>
          <w:lang w:val="en-GB"/>
        </w:rPr>
        <w:t>sidelink</w:t>
      </w:r>
      <w:proofErr w:type="spellEnd"/>
      <w:r w:rsidRPr="006D0C02">
        <w:rPr>
          <w:lang w:val="en-GB"/>
        </w:rPr>
        <w:t xml:space="preserve"> </w:t>
      </w:r>
      <w:proofErr w:type="spellStart"/>
      <w:r w:rsidRPr="006D0C02">
        <w:rPr>
          <w:lang w:val="en-GB"/>
        </w:rPr>
        <w:t>QoS</w:t>
      </w:r>
      <w:proofErr w:type="spellEnd"/>
      <w:r w:rsidRPr="006D0C02">
        <w:rPr>
          <w:lang w:val="en-GB"/>
        </w:rPr>
        <w:t xml:space="preserve"> flow(s) of the associated destination configured by the upper layer for the NR </w:t>
      </w:r>
      <w:proofErr w:type="spellStart"/>
      <w:r w:rsidRPr="006D0C02">
        <w:rPr>
          <w:lang w:val="en-GB"/>
        </w:rPr>
        <w:t>sidelink</w:t>
      </w:r>
      <w:proofErr w:type="spellEnd"/>
      <w:r w:rsidRPr="006D0C02">
        <w:rPr>
          <w:lang w:val="en-GB"/>
        </w:rPr>
        <w:t xml:space="preserve"> L2 U2U relay communication transmission to the target L2 U2U Remote UE;</w:t>
      </w:r>
    </w:p>
    <w:p w14:paraId="1A64365F" w14:textId="77777777" w:rsidR="00D7344C" w:rsidRPr="006D0C02" w:rsidRDefault="00D7344C" w:rsidP="00D7344C">
      <w:pPr>
        <w:pStyle w:val="B6"/>
        <w:rPr>
          <w:lang w:val="en-GB"/>
        </w:rPr>
      </w:pPr>
      <w:r w:rsidRPr="006D0C02">
        <w:rPr>
          <w:lang w:val="en-GB"/>
        </w:rPr>
        <w:t>6&gt;</w:t>
      </w:r>
      <w:r w:rsidRPr="006D0C02">
        <w:rPr>
          <w:lang w:val="en-GB"/>
        </w:rPr>
        <w:tab/>
        <w:t xml:space="preserve">set </w:t>
      </w:r>
      <w:proofErr w:type="spellStart"/>
      <w:r w:rsidRPr="006D0C02">
        <w:rPr>
          <w:i/>
          <w:lang w:val="en-GB"/>
        </w:rPr>
        <w:t>sl-PerHop-QoS-InfoList</w:t>
      </w:r>
      <w:proofErr w:type="spellEnd"/>
      <w:r w:rsidRPr="006D0C02">
        <w:rPr>
          <w:lang w:val="en-GB"/>
        </w:rPr>
        <w:t xml:space="preserve"> to include the first-hop split PDB of the </w:t>
      </w:r>
      <w:proofErr w:type="spellStart"/>
      <w:r w:rsidRPr="006D0C02">
        <w:rPr>
          <w:lang w:val="en-GB"/>
        </w:rPr>
        <w:t>sidelink</w:t>
      </w:r>
      <w:proofErr w:type="spellEnd"/>
      <w:r w:rsidRPr="006D0C02">
        <w:rPr>
          <w:lang w:val="en-GB"/>
        </w:rPr>
        <w:t xml:space="preserve"> </w:t>
      </w:r>
      <w:proofErr w:type="spellStart"/>
      <w:r w:rsidRPr="006D0C02">
        <w:rPr>
          <w:lang w:val="en-GB"/>
        </w:rPr>
        <w:t>QoS</w:t>
      </w:r>
      <w:proofErr w:type="spellEnd"/>
      <w:r w:rsidRPr="006D0C02">
        <w:rPr>
          <w:lang w:val="en-GB"/>
        </w:rPr>
        <w:t xml:space="preserve"> flow(s) received from the </w:t>
      </w:r>
      <w:r w:rsidRPr="006D0C02">
        <w:rPr>
          <w:i/>
          <w:lang w:val="en-GB"/>
        </w:rPr>
        <w:t>sl-SplitQoS-InfoListPC5</w:t>
      </w:r>
      <w:r w:rsidRPr="006D0C02">
        <w:rPr>
          <w:lang w:val="en-GB"/>
        </w:rPr>
        <w:t xml:space="preserve"> in </w:t>
      </w:r>
      <w:proofErr w:type="spellStart"/>
      <w:r w:rsidRPr="006D0C02">
        <w:rPr>
          <w:i/>
          <w:lang w:val="en-GB"/>
        </w:rPr>
        <w:t>UEInformationResponseSidelink</w:t>
      </w:r>
      <w:proofErr w:type="spellEnd"/>
      <w:r w:rsidRPr="006D0C02">
        <w:rPr>
          <w:lang w:val="en-GB"/>
        </w:rPr>
        <w:t xml:space="preserve"> message for the associated destination in accordance with the received </w:t>
      </w:r>
      <w:proofErr w:type="spellStart"/>
      <w:r w:rsidRPr="006D0C02">
        <w:rPr>
          <w:i/>
          <w:lang w:val="en-GB"/>
        </w:rPr>
        <w:t>sl</w:t>
      </w:r>
      <w:proofErr w:type="spellEnd"/>
      <w:r w:rsidRPr="006D0C02">
        <w:rPr>
          <w:i/>
          <w:lang w:val="en-GB"/>
        </w:rPr>
        <w:t>-</w:t>
      </w:r>
      <w:proofErr w:type="spellStart"/>
      <w:r w:rsidRPr="006D0C02">
        <w:rPr>
          <w:i/>
          <w:lang w:val="en-GB"/>
        </w:rPr>
        <w:t>TargetUE</w:t>
      </w:r>
      <w:proofErr w:type="spellEnd"/>
      <w:r w:rsidRPr="006D0C02">
        <w:rPr>
          <w:i/>
          <w:lang w:val="en-GB"/>
        </w:rPr>
        <w:t>-Identity</w:t>
      </w:r>
      <w:r w:rsidRPr="006D0C02">
        <w:rPr>
          <w:lang w:val="en-GB"/>
        </w:rPr>
        <w:t>;</w:t>
      </w:r>
    </w:p>
    <w:p w14:paraId="11869C60" w14:textId="77777777" w:rsidR="00D7344C" w:rsidRPr="006D0C02" w:rsidRDefault="00D7344C" w:rsidP="00D7344C">
      <w:pPr>
        <w:pStyle w:val="B6"/>
        <w:rPr>
          <w:lang w:val="en-GB"/>
        </w:rPr>
      </w:pPr>
      <w:r w:rsidRPr="006D0C02">
        <w:rPr>
          <w:lang w:val="en-GB"/>
        </w:rPr>
        <w:t>6&gt;</w:t>
      </w:r>
      <w:r w:rsidRPr="006D0C02">
        <w:rPr>
          <w:lang w:val="en-GB"/>
        </w:rPr>
        <w:tab/>
        <w:t xml:space="preserve">set </w:t>
      </w:r>
      <w:proofErr w:type="spellStart"/>
      <w:r w:rsidRPr="006D0C02">
        <w:rPr>
          <w:i/>
          <w:lang w:val="en-GB"/>
        </w:rPr>
        <w:t>sl-CapabilityInformationTargetRemoteUE</w:t>
      </w:r>
      <w:proofErr w:type="spellEnd"/>
      <w:r w:rsidRPr="006D0C02">
        <w:rPr>
          <w:lang w:val="en-GB"/>
        </w:rPr>
        <w:t xml:space="preserve"> to include the related UE capability information received from the target L2 U2U Remote UE, if any;</w:t>
      </w:r>
    </w:p>
    <w:p w14:paraId="7429DBC0" w14:textId="77777777" w:rsidR="00D7344C" w:rsidRPr="006D0C02" w:rsidRDefault="00D7344C" w:rsidP="00D7344C">
      <w:pPr>
        <w:pStyle w:val="B3"/>
      </w:pPr>
      <w:r w:rsidRPr="006D0C02">
        <w:t>3&gt;</w:t>
      </w:r>
      <w:r w:rsidRPr="006D0C02">
        <w:tab/>
        <w:t xml:space="preserve">if </w:t>
      </w:r>
      <w:proofErr w:type="spellStart"/>
      <w:r w:rsidRPr="006D0C02">
        <w:rPr>
          <w:i/>
          <w:iCs/>
        </w:rPr>
        <w:t>sl</w:t>
      </w:r>
      <w:proofErr w:type="spellEnd"/>
      <w:r w:rsidRPr="006D0C02">
        <w:rPr>
          <w:i/>
          <w:iCs/>
        </w:rPr>
        <w:t>-DRX-</w:t>
      </w:r>
      <w:proofErr w:type="spellStart"/>
      <w:r w:rsidRPr="006D0C02">
        <w:rPr>
          <w:i/>
          <w:iCs/>
        </w:rPr>
        <w:t>ConfigCommonGC</w:t>
      </w:r>
      <w:proofErr w:type="spellEnd"/>
      <w:r w:rsidRPr="006D0C02">
        <w:rPr>
          <w:i/>
          <w:iCs/>
        </w:rPr>
        <w:t>-BC</w:t>
      </w:r>
      <w:r w:rsidRPr="006D0C02">
        <w:t xml:space="preserve"> is included in </w:t>
      </w:r>
      <w:r w:rsidRPr="006D0C02">
        <w:rPr>
          <w:i/>
          <w:iCs/>
        </w:rPr>
        <w:t>SIB12-IEs</w:t>
      </w:r>
      <w:r w:rsidRPr="006D0C02">
        <w:t>:</w:t>
      </w:r>
    </w:p>
    <w:p w14:paraId="04E03C88" w14:textId="77777777" w:rsidR="00D7344C" w:rsidRPr="006D0C02" w:rsidRDefault="00D7344C" w:rsidP="00D7344C">
      <w:pPr>
        <w:pStyle w:val="B4"/>
        <w:rPr>
          <w:rFonts w:eastAsia="SimSun"/>
        </w:rPr>
      </w:pPr>
      <w:r w:rsidRPr="006D0C02">
        <w:t>4&gt;</w:t>
      </w:r>
      <w:r w:rsidRPr="006D0C02">
        <w:tab/>
        <w:t xml:space="preserve">if configured by upper layers to </w:t>
      </w:r>
      <w:r w:rsidRPr="006D0C02">
        <w:rPr>
          <w:rFonts w:eastAsia="SimSun"/>
        </w:rPr>
        <w:t xml:space="preserve">perform </w:t>
      </w:r>
      <w:r w:rsidRPr="006D0C02">
        <w:t xml:space="preserve">NR </w:t>
      </w:r>
      <w:proofErr w:type="spellStart"/>
      <w:r w:rsidRPr="006D0C02">
        <w:t>sidelink</w:t>
      </w:r>
      <w:proofErr w:type="spellEnd"/>
      <w:r w:rsidRPr="006D0C02">
        <w:t xml:space="preserve"> </w:t>
      </w:r>
      <w:r w:rsidRPr="006D0C02">
        <w:rPr>
          <w:rFonts w:eastAsia="SimSun"/>
        </w:rPr>
        <w:t>reception:</w:t>
      </w:r>
    </w:p>
    <w:p w14:paraId="297ED08D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>include</w:t>
      </w:r>
      <w:r w:rsidRPr="006D0C02">
        <w:rPr>
          <w:i/>
          <w:iCs/>
        </w:rPr>
        <w:t xml:space="preserve"> </w:t>
      </w:r>
      <w:proofErr w:type="spellStart"/>
      <w:r w:rsidRPr="006D0C02">
        <w:rPr>
          <w:i/>
          <w:iCs/>
        </w:rPr>
        <w:t>sl-RxDRX-ReportList</w:t>
      </w:r>
      <w:proofErr w:type="spellEnd"/>
      <w:r w:rsidRPr="006D0C02">
        <w:t xml:space="preserve"> and set its fields (if needed) as follows for each destination for which it reports to network:</w:t>
      </w:r>
    </w:p>
    <w:p w14:paraId="01136BF8" w14:textId="77777777" w:rsidR="00D7344C" w:rsidRPr="006D0C02" w:rsidRDefault="00D7344C" w:rsidP="00D7344C">
      <w:pPr>
        <w:pStyle w:val="B6"/>
        <w:rPr>
          <w:lang w:val="en-GB"/>
        </w:rPr>
      </w:pPr>
      <w:r w:rsidRPr="006D0C02">
        <w:rPr>
          <w:lang w:val="en-GB"/>
        </w:rPr>
        <w:t>6&gt;</w:t>
      </w:r>
      <w:r w:rsidRPr="006D0C02">
        <w:rPr>
          <w:lang w:val="en-GB"/>
        </w:rPr>
        <w:tab/>
        <w:t xml:space="preserve">set </w:t>
      </w:r>
      <w:proofErr w:type="spellStart"/>
      <w:r w:rsidRPr="006D0C02">
        <w:rPr>
          <w:i/>
          <w:lang w:val="en-GB"/>
        </w:rPr>
        <w:t>sl</w:t>
      </w:r>
      <w:proofErr w:type="spellEnd"/>
      <w:r w:rsidRPr="006D0C02">
        <w:rPr>
          <w:i/>
          <w:lang w:val="en-GB"/>
        </w:rPr>
        <w:t>-DRX-</w:t>
      </w:r>
      <w:proofErr w:type="spellStart"/>
      <w:r w:rsidRPr="006D0C02">
        <w:rPr>
          <w:i/>
          <w:lang w:val="en-GB"/>
        </w:rPr>
        <w:t>ConfigFromTx</w:t>
      </w:r>
      <w:proofErr w:type="spellEnd"/>
      <w:r w:rsidRPr="006D0C02">
        <w:rPr>
          <w:lang w:val="en-GB"/>
        </w:rPr>
        <w:t xml:space="preserve"> to include the accepted </w:t>
      </w:r>
      <w:proofErr w:type="spellStart"/>
      <w:r w:rsidRPr="006D0C02">
        <w:rPr>
          <w:lang w:val="en-GB"/>
        </w:rPr>
        <w:t>sidelink</w:t>
      </w:r>
      <w:proofErr w:type="spellEnd"/>
      <w:r w:rsidRPr="006D0C02">
        <w:rPr>
          <w:lang w:val="en-GB"/>
        </w:rPr>
        <w:t xml:space="preserve"> DRX configuration of the associated destination for NR </w:t>
      </w:r>
      <w:proofErr w:type="spellStart"/>
      <w:r w:rsidRPr="006D0C02">
        <w:rPr>
          <w:lang w:val="en-GB"/>
        </w:rPr>
        <w:t>sidelink</w:t>
      </w:r>
      <w:proofErr w:type="spellEnd"/>
      <w:r w:rsidRPr="006D0C02">
        <w:rPr>
          <w:lang w:val="en-GB"/>
        </w:rPr>
        <w:t xml:space="preserve"> unicast communication, if received from the associated peer UE;</w:t>
      </w:r>
    </w:p>
    <w:p w14:paraId="6121CC27" w14:textId="77777777" w:rsidR="00D7344C" w:rsidRPr="006D0C02" w:rsidRDefault="00D7344C" w:rsidP="00D7344C">
      <w:pPr>
        <w:pStyle w:val="B5"/>
      </w:pPr>
      <w:r w:rsidRPr="006D0C02">
        <w:lastRenderedPageBreak/>
        <w:t>5&gt;</w:t>
      </w:r>
      <w:r w:rsidRPr="006D0C02">
        <w:tab/>
        <w:t xml:space="preserve">include </w:t>
      </w:r>
      <w:proofErr w:type="spellStart"/>
      <w:r w:rsidRPr="006D0C02">
        <w:rPr>
          <w:i/>
        </w:rPr>
        <w:t>sl</w:t>
      </w:r>
      <w:proofErr w:type="spellEnd"/>
      <w:r w:rsidRPr="006D0C02">
        <w:rPr>
          <w:i/>
        </w:rPr>
        <w:t>-</w:t>
      </w:r>
      <w:proofErr w:type="spellStart"/>
      <w:r w:rsidRPr="006D0C02">
        <w:rPr>
          <w:i/>
        </w:rPr>
        <w:t>RxInterestedGC</w:t>
      </w:r>
      <w:proofErr w:type="spellEnd"/>
      <w:r w:rsidRPr="006D0C02">
        <w:rPr>
          <w:i/>
        </w:rPr>
        <w:t>-BC-</w:t>
      </w:r>
      <w:proofErr w:type="spellStart"/>
      <w:r w:rsidRPr="006D0C02">
        <w:rPr>
          <w:i/>
        </w:rPr>
        <w:t>DestList</w:t>
      </w:r>
      <w:proofErr w:type="spellEnd"/>
      <w:r w:rsidRPr="006D0C02">
        <w:t xml:space="preserve"> and set its fields (if needed) as follows for each Destination Layer-2 ID for which it reports to network:</w:t>
      </w:r>
    </w:p>
    <w:p w14:paraId="68A1E3CF" w14:textId="77777777" w:rsidR="00D7344C" w:rsidRPr="006D0C02" w:rsidRDefault="00D7344C" w:rsidP="00D7344C">
      <w:pPr>
        <w:pStyle w:val="B6"/>
        <w:rPr>
          <w:lang w:val="en-GB"/>
        </w:rPr>
      </w:pPr>
      <w:r w:rsidRPr="006D0C02">
        <w:rPr>
          <w:lang w:val="en-GB"/>
        </w:rPr>
        <w:t>6&gt;</w:t>
      </w:r>
      <w:r w:rsidRPr="006D0C02">
        <w:rPr>
          <w:lang w:val="en-GB"/>
        </w:rPr>
        <w:tab/>
        <w:t xml:space="preserve">set </w:t>
      </w:r>
      <w:proofErr w:type="spellStart"/>
      <w:r w:rsidRPr="006D0C02">
        <w:rPr>
          <w:i/>
          <w:lang w:val="en-GB"/>
        </w:rPr>
        <w:t>sl-RxInterestedQoS-InfoList</w:t>
      </w:r>
      <w:proofErr w:type="spellEnd"/>
      <w:r w:rsidRPr="006D0C02">
        <w:rPr>
          <w:lang w:val="en-GB"/>
        </w:rPr>
        <w:t xml:space="preserve"> to include the </w:t>
      </w:r>
      <w:proofErr w:type="spellStart"/>
      <w:r w:rsidRPr="006D0C02">
        <w:rPr>
          <w:lang w:val="en-GB"/>
        </w:rPr>
        <w:t>QoS</w:t>
      </w:r>
      <w:proofErr w:type="spellEnd"/>
      <w:r w:rsidRPr="006D0C02">
        <w:rPr>
          <w:lang w:val="en-GB"/>
        </w:rPr>
        <w:t xml:space="preserve"> profile of its interested service(s) that </w:t>
      </w:r>
      <w:proofErr w:type="spellStart"/>
      <w:r w:rsidRPr="006D0C02">
        <w:rPr>
          <w:lang w:val="en-GB"/>
        </w:rPr>
        <w:t>sidelink</w:t>
      </w:r>
      <w:proofErr w:type="spellEnd"/>
      <w:r w:rsidRPr="006D0C02">
        <w:rPr>
          <w:lang w:val="en-GB"/>
        </w:rPr>
        <w:t xml:space="preserve"> DRX is applied for the associated destination for NR </w:t>
      </w:r>
      <w:proofErr w:type="spellStart"/>
      <w:r w:rsidRPr="006D0C02">
        <w:rPr>
          <w:lang w:val="en-GB"/>
        </w:rPr>
        <w:t>sidelink</w:t>
      </w:r>
      <w:proofErr w:type="spellEnd"/>
      <w:r w:rsidRPr="006D0C02">
        <w:rPr>
          <w:lang w:val="en-GB"/>
        </w:rPr>
        <w:t xml:space="preserve"> </w:t>
      </w:r>
      <w:proofErr w:type="spellStart"/>
      <w:r w:rsidRPr="006D0C02">
        <w:rPr>
          <w:lang w:val="en-GB"/>
        </w:rPr>
        <w:t>groupcast</w:t>
      </w:r>
      <w:proofErr w:type="spellEnd"/>
      <w:r w:rsidRPr="006D0C02">
        <w:rPr>
          <w:lang w:val="en-GB"/>
        </w:rPr>
        <w:t xml:space="preserve"> or broadcast reception;</w:t>
      </w:r>
    </w:p>
    <w:p w14:paraId="25AD7A3B" w14:textId="77777777" w:rsidR="00D7344C" w:rsidRPr="006D0C02" w:rsidRDefault="00D7344C" w:rsidP="00D7344C">
      <w:pPr>
        <w:pStyle w:val="NO"/>
      </w:pPr>
      <w:r w:rsidRPr="006D0C02">
        <w:t>NOTE 1:</w:t>
      </w:r>
      <w:r w:rsidRPr="006D0C02">
        <w:rPr>
          <w:rFonts w:eastAsia="SimSun"/>
        </w:rPr>
        <w:tab/>
      </w:r>
      <w:r w:rsidRPr="006D0C02">
        <w:t xml:space="preserve">It is up to UE implementation to set the </w:t>
      </w:r>
      <w:proofErr w:type="spellStart"/>
      <w:r w:rsidRPr="006D0C02">
        <w:t>QoS</w:t>
      </w:r>
      <w:proofErr w:type="spellEnd"/>
      <w:r w:rsidRPr="006D0C02">
        <w:t xml:space="preserve"> profile in </w:t>
      </w:r>
      <w:proofErr w:type="spellStart"/>
      <w:r w:rsidRPr="006D0C02">
        <w:rPr>
          <w:i/>
        </w:rPr>
        <w:t>sl-RxInterestedQoS-InfoList</w:t>
      </w:r>
      <w:proofErr w:type="spellEnd"/>
      <w:r w:rsidRPr="006D0C02">
        <w:t xml:space="preserve"> for reception of NR </w:t>
      </w:r>
      <w:proofErr w:type="spellStart"/>
      <w:r w:rsidRPr="006D0C02">
        <w:t>sidelink</w:t>
      </w:r>
      <w:proofErr w:type="spellEnd"/>
      <w:r w:rsidRPr="006D0C02">
        <w:t xml:space="preserve"> discovery message or </w:t>
      </w:r>
      <w:proofErr w:type="spellStart"/>
      <w:r w:rsidRPr="006D0C02">
        <w:t>ProSe</w:t>
      </w:r>
      <w:proofErr w:type="spellEnd"/>
      <w:r w:rsidRPr="006D0C02">
        <w:t xml:space="preserve"> Direct Link Establishment Request message as described in TS 24.554 [72], or for reception of Direct Link Establishment Request message as described in TS 24.587 [57].</w:t>
      </w:r>
    </w:p>
    <w:p w14:paraId="0B36F0D8" w14:textId="77777777" w:rsidR="00D7344C" w:rsidRPr="006D0C02" w:rsidRDefault="00D7344C" w:rsidP="00D7344C">
      <w:pPr>
        <w:pStyle w:val="B6"/>
        <w:rPr>
          <w:lang w:val="en-GB"/>
        </w:rPr>
      </w:pPr>
      <w:r w:rsidRPr="006D0C02">
        <w:rPr>
          <w:lang w:val="en-GB"/>
        </w:rPr>
        <w:t>6&gt;</w:t>
      </w:r>
      <w:r w:rsidRPr="006D0C02">
        <w:rPr>
          <w:lang w:val="en-GB"/>
        </w:rPr>
        <w:tab/>
        <w:t xml:space="preserve">set </w:t>
      </w:r>
      <w:proofErr w:type="spellStart"/>
      <w:r w:rsidRPr="006D0C02">
        <w:rPr>
          <w:i/>
          <w:lang w:val="en-GB"/>
        </w:rPr>
        <w:t>sl-DestinationIdentity</w:t>
      </w:r>
      <w:proofErr w:type="spellEnd"/>
      <w:r w:rsidRPr="006D0C02">
        <w:rPr>
          <w:lang w:val="en-GB"/>
        </w:rPr>
        <w:t xml:space="preserve"> to the associated destination identity configured by upper layer for NR </w:t>
      </w:r>
      <w:proofErr w:type="spellStart"/>
      <w:r w:rsidRPr="006D0C02">
        <w:rPr>
          <w:lang w:val="en-GB"/>
        </w:rPr>
        <w:t>sidelink</w:t>
      </w:r>
      <w:proofErr w:type="spellEnd"/>
      <w:r w:rsidRPr="006D0C02">
        <w:rPr>
          <w:lang w:val="en-GB"/>
        </w:rPr>
        <w:t xml:space="preserve"> </w:t>
      </w:r>
      <w:proofErr w:type="spellStart"/>
      <w:r w:rsidRPr="006D0C02">
        <w:rPr>
          <w:lang w:val="en-GB"/>
        </w:rPr>
        <w:t>groupcast</w:t>
      </w:r>
      <w:proofErr w:type="spellEnd"/>
      <w:r w:rsidRPr="006D0C02">
        <w:rPr>
          <w:lang w:val="en-GB"/>
        </w:rPr>
        <w:t xml:space="preserve"> or broadcast reception;</w:t>
      </w:r>
    </w:p>
    <w:p w14:paraId="55C245EA" w14:textId="77777777" w:rsidR="00D7344C" w:rsidRPr="006D0C02" w:rsidRDefault="00D7344C" w:rsidP="00D7344C">
      <w:pPr>
        <w:pStyle w:val="B4"/>
      </w:pPr>
      <w:r w:rsidRPr="006D0C02">
        <w:t>4&gt;</w:t>
      </w:r>
      <w:r w:rsidRPr="006D0C02">
        <w:tab/>
        <w:t xml:space="preserve">if configured by upper layers to </w:t>
      </w:r>
      <w:r w:rsidRPr="006D0C02">
        <w:rPr>
          <w:rFonts w:eastAsia="SimSun"/>
        </w:rPr>
        <w:t xml:space="preserve">perform </w:t>
      </w:r>
      <w:r w:rsidRPr="006D0C02">
        <w:t xml:space="preserve">NR </w:t>
      </w:r>
      <w:proofErr w:type="spellStart"/>
      <w:r w:rsidRPr="006D0C02">
        <w:t>sidelink</w:t>
      </w:r>
      <w:proofErr w:type="spellEnd"/>
      <w:r w:rsidRPr="006D0C02">
        <w:t xml:space="preserve"> </w:t>
      </w:r>
      <w:r w:rsidRPr="006D0C02">
        <w:rPr>
          <w:rFonts w:eastAsia="SimSun"/>
        </w:rPr>
        <w:t xml:space="preserve">transmission and </w:t>
      </w:r>
      <w:r w:rsidRPr="006D0C02">
        <w:t xml:space="preserve">configured with </w:t>
      </w:r>
      <w:proofErr w:type="spellStart"/>
      <w:r w:rsidRPr="006D0C02">
        <w:rPr>
          <w:i/>
        </w:rPr>
        <w:t>sl-ScheduledConfig</w:t>
      </w:r>
      <w:proofErr w:type="spellEnd"/>
      <w:r w:rsidRPr="006D0C02">
        <w:rPr>
          <w:rFonts w:eastAsia="SimSun"/>
        </w:rPr>
        <w:t>:</w:t>
      </w:r>
    </w:p>
    <w:p w14:paraId="19010BBC" w14:textId="77777777" w:rsidR="00D7344C" w:rsidRPr="006D0C02" w:rsidRDefault="00D7344C" w:rsidP="00D7344C">
      <w:pPr>
        <w:pStyle w:val="B5"/>
        <w:rPr>
          <w:rFonts w:eastAsia="SimSun"/>
        </w:rPr>
      </w:pPr>
      <w:r w:rsidRPr="006D0C02">
        <w:t>5&gt;</w:t>
      </w:r>
      <w:r w:rsidRPr="006D0C02">
        <w:tab/>
      </w:r>
      <w:r w:rsidRPr="006D0C02">
        <w:rPr>
          <w:rFonts w:eastAsia="SimSun"/>
        </w:rPr>
        <w:t xml:space="preserve">include </w:t>
      </w:r>
      <w:proofErr w:type="spellStart"/>
      <w:r w:rsidRPr="006D0C02">
        <w:rPr>
          <w:i/>
        </w:rPr>
        <w:t>sl-TxResourceReqList</w:t>
      </w:r>
      <w:proofErr w:type="spellEnd"/>
      <w:r w:rsidRPr="006D0C02">
        <w:rPr>
          <w:i/>
        </w:rPr>
        <w:t xml:space="preserve"> </w:t>
      </w:r>
      <w:r w:rsidRPr="006D0C02">
        <w:rPr>
          <w:iCs/>
        </w:rPr>
        <w:t xml:space="preserve">and/or </w:t>
      </w:r>
      <w:proofErr w:type="spellStart"/>
      <w:r w:rsidRPr="006D0C02">
        <w:rPr>
          <w:i/>
        </w:rPr>
        <w:t>sl-TxResourceReqListCommRelay</w:t>
      </w:r>
      <w:proofErr w:type="spellEnd"/>
      <w:r w:rsidRPr="006D0C02">
        <w:rPr>
          <w:rFonts w:eastAsia="SimSun"/>
          <w:i/>
          <w:iCs/>
        </w:rPr>
        <w:t xml:space="preserve"> </w:t>
      </w:r>
      <w:r w:rsidRPr="006D0C02">
        <w:rPr>
          <w:iCs/>
        </w:rPr>
        <w:t xml:space="preserve">and/or </w:t>
      </w:r>
      <w:proofErr w:type="spellStart"/>
      <w:r w:rsidRPr="006D0C02">
        <w:rPr>
          <w:i/>
          <w:iCs/>
        </w:rPr>
        <w:t>sl-FailureList</w:t>
      </w:r>
      <w:proofErr w:type="spellEnd"/>
      <w:r w:rsidRPr="006D0C02">
        <w:rPr>
          <w:iCs/>
        </w:rPr>
        <w:t xml:space="preserve"> </w:t>
      </w:r>
      <w:r w:rsidRPr="006D0C02">
        <w:rPr>
          <w:rFonts w:eastAsia="SimSun"/>
        </w:rPr>
        <w:t>and set its fields (if needed) as follows for each destination for which it reports to network:</w:t>
      </w:r>
    </w:p>
    <w:p w14:paraId="582BEA16" w14:textId="77777777" w:rsidR="00D7344C" w:rsidRPr="006D0C02" w:rsidRDefault="00D7344C" w:rsidP="00D7344C">
      <w:pPr>
        <w:pStyle w:val="B6"/>
        <w:rPr>
          <w:rFonts w:eastAsia="SimSun"/>
          <w:lang w:val="en-GB"/>
        </w:rPr>
      </w:pPr>
      <w:r w:rsidRPr="006D0C02">
        <w:rPr>
          <w:lang w:val="en-GB"/>
        </w:rPr>
        <w:t>6&gt;</w:t>
      </w:r>
      <w:r w:rsidRPr="006D0C02">
        <w:rPr>
          <w:lang w:val="en-GB"/>
        </w:rPr>
        <w:tab/>
      </w:r>
      <w:r w:rsidRPr="006D0C02">
        <w:rPr>
          <w:rFonts w:eastAsia="SimSun"/>
          <w:lang w:val="en-GB"/>
        </w:rPr>
        <w:t xml:space="preserve">set </w:t>
      </w:r>
      <w:proofErr w:type="spellStart"/>
      <w:r w:rsidRPr="006D0C02">
        <w:rPr>
          <w:rFonts w:eastAsia="SimSun"/>
          <w:i/>
          <w:iCs/>
          <w:lang w:val="en-GB"/>
        </w:rPr>
        <w:t>sl</w:t>
      </w:r>
      <w:proofErr w:type="spellEnd"/>
      <w:r w:rsidRPr="006D0C02">
        <w:rPr>
          <w:rFonts w:eastAsia="SimSun"/>
          <w:i/>
          <w:iCs/>
          <w:lang w:val="en-GB"/>
        </w:rPr>
        <w:t>-DRX-</w:t>
      </w:r>
      <w:proofErr w:type="spellStart"/>
      <w:r w:rsidRPr="006D0C02">
        <w:rPr>
          <w:rFonts w:eastAsia="SimSun"/>
          <w:i/>
          <w:iCs/>
          <w:lang w:val="en-GB"/>
        </w:rPr>
        <w:t>InfoFromRxList</w:t>
      </w:r>
      <w:proofErr w:type="spellEnd"/>
      <w:r w:rsidRPr="006D0C02">
        <w:rPr>
          <w:rFonts w:eastAsia="SimSun"/>
          <w:lang w:val="en-GB"/>
        </w:rPr>
        <w:t xml:space="preserve"> to include the </w:t>
      </w:r>
      <w:proofErr w:type="spellStart"/>
      <w:r w:rsidRPr="006D0C02">
        <w:rPr>
          <w:rFonts w:eastAsia="SimSun"/>
          <w:lang w:val="en-GB"/>
        </w:rPr>
        <w:t>sidelink</w:t>
      </w:r>
      <w:proofErr w:type="spellEnd"/>
      <w:r w:rsidRPr="006D0C02">
        <w:rPr>
          <w:rFonts w:eastAsia="SimSun"/>
          <w:lang w:val="en-GB"/>
        </w:rPr>
        <w:t xml:space="preserve"> DRX assistance information of the associated destination, if any, received from the associated peer UE;</w:t>
      </w:r>
    </w:p>
    <w:p w14:paraId="27C03013" w14:textId="77777777" w:rsidR="00D7344C" w:rsidRPr="006D0C02" w:rsidRDefault="00D7344C" w:rsidP="00D7344C">
      <w:pPr>
        <w:pStyle w:val="B6"/>
        <w:rPr>
          <w:lang w:val="en-GB"/>
        </w:rPr>
      </w:pPr>
      <w:r w:rsidRPr="006D0C02">
        <w:rPr>
          <w:lang w:val="en-GB"/>
        </w:rPr>
        <w:t>6&gt;</w:t>
      </w:r>
      <w:r w:rsidRPr="006D0C02">
        <w:rPr>
          <w:lang w:val="en-GB"/>
        </w:rPr>
        <w:tab/>
        <w:t xml:space="preserve">if the </w:t>
      </w:r>
      <w:proofErr w:type="spellStart"/>
      <w:r w:rsidRPr="006D0C02">
        <w:rPr>
          <w:i/>
          <w:lang w:val="en-GB"/>
        </w:rPr>
        <w:t>RRCReconfigurationCompleteSidelink</w:t>
      </w:r>
      <w:proofErr w:type="spellEnd"/>
      <w:r w:rsidRPr="006D0C02">
        <w:rPr>
          <w:lang w:val="en-GB"/>
        </w:rPr>
        <w:t xml:space="preserve"> message includes the </w:t>
      </w:r>
      <w:proofErr w:type="spellStart"/>
      <w:r w:rsidRPr="006D0C02">
        <w:rPr>
          <w:i/>
          <w:lang w:val="en-GB"/>
        </w:rPr>
        <w:t>sl</w:t>
      </w:r>
      <w:proofErr w:type="spellEnd"/>
      <w:r w:rsidRPr="006D0C02">
        <w:rPr>
          <w:i/>
          <w:lang w:val="en-GB"/>
        </w:rPr>
        <w:t>-DRX-</w:t>
      </w:r>
      <w:proofErr w:type="spellStart"/>
      <w:r w:rsidRPr="006D0C02">
        <w:rPr>
          <w:i/>
          <w:lang w:val="en-GB"/>
        </w:rPr>
        <w:t>ConfigReject</w:t>
      </w:r>
      <w:proofErr w:type="spellEnd"/>
      <w:r w:rsidRPr="006D0C02">
        <w:rPr>
          <w:lang w:val="en-GB"/>
        </w:rPr>
        <w:t>:</w:t>
      </w:r>
    </w:p>
    <w:p w14:paraId="130119D4" w14:textId="77777777" w:rsidR="00D7344C" w:rsidRPr="006D0C02" w:rsidRDefault="00D7344C" w:rsidP="00D7344C">
      <w:pPr>
        <w:pStyle w:val="B7"/>
        <w:rPr>
          <w:lang w:val="en-GB"/>
        </w:rPr>
      </w:pPr>
      <w:r w:rsidRPr="006D0C02">
        <w:rPr>
          <w:lang w:val="en-GB"/>
        </w:rPr>
        <w:t>7&gt;</w:t>
      </w:r>
      <w:r w:rsidRPr="006D0C02">
        <w:rPr>
          <w:lang w:val="en-GB"/>
        </w:rPr>
        <w:tab/>
        <w:t xml:space="preserve">set </w:t>
      </w:r>
      <w:proofErr w:type="spellStart"/>
      <w:r w:rsidRPr="006D0C02">
        <w:rPr>
          <w:i/>
          <w:lang w:val="en-GB"/>
        </w:rPr>
        <w:t>sl</w:t>
      </w:r>
      <w:proofErr w:type="spellEnd"/>
      <w:r w:rsidRPr="006D0C02">
        <w:rPr>
          <w:i/>
          <w:lang w:val="en-GB"/>
        </w:rPr>
        <w:t>-Failure</w:t>
      </w:r>
      <w:r w:rsidRPr="006D0C02">
        <w:rPr>
          <w:lang w:val="en-GB"/>
        </w:rPr>
        <w:t xml:space="preserve"> as </w:t>
      </w:r>
      <w:r w:rsidRPr="006D0C02">
        <w:rPr>
          <w:i/>
          <w:lang w:val="en-GB"/>
        </w:rPr>
        <w:t>drxReject-v1710</w:t>
      </w:r>
      <w:r w:rsidRPr="006D0C02">
        <w:rPr>
          <w:lang w:val="en-GB"/>
        </w:rPr>
        <w:t xml:space="preserve"> for the associated destination for the NR </w:t>
      </w:r>
      <w:proofErr w:type="spellStart"/>
      <w:r w:rsidRPr="006D0C02">
        <w:rPr>
          <w:lang w:val="en-GB"/>
        </w:rPr>
        <w:t>sidelink</w:t>
      </w:r>
      <w:proofErr w:type="spellEnd"/>
      <w:r w:rsidRPr="006D0C02">
        <w:rPr>
          <w:lang w:val="en-GB"/>
        </w:rPr>
        <w:t xml:space="preserve"> communication transmission;</w:t>
      </w:r>
    </w:p>
    <w:p w14:paraId="2C489416" w14:textId="77777777" w:rsidR="00D7344C" w:rsidRPr="006D0C02" w:rsidRDefault="00D7344C" w:rsidP="00D7344C">
      <w:pPr>
        <w:pStyle w:val="B6"/>
        <w:rPr>
          <w:lang w:val="en-GB"/>
        </w:rPr>
      </w:pPr>
      <w:r w:rsidRPr="006D0C02">
        <w:rPr>
          <w:lang w:val="en-GB"/>
        </w:rPr>
        <w:t>6&gt;</w:t>
      </w:r>
      <w:r w:rsidRPr="006D0C02">
        <w:rPr>
          <w:lang w:val="en-GB"/>
        </w:rPr>
        <w:tab/>
        <w:t xml:space="preserve">set </w:t>
      </w:r>
      <w:proofErr w:type="spellStart"/>
      <w:r w:rsidRPr="006D0C02">
        <w:rPr>
          <w:i/>
          <w:lang w:val="en-GB"/>
        </w:rPr>
        <w:t>sl</w:t>
      </w:r>
      <w:proofErr w:type="spellEnd"/>
      <w:r w:rsidRPr="006D0C02">
        <w:rPr>
          <w:i/>
          <w:lang w:val="en-GB"/>
        </w:rPr>
        <w:t>-DRX-Indication</w:t>
      </w:r>
      <w:r w:rsidRPr="006D0C02">
        <w:rPr>
          <w:lang w:val="en-GB"/>
        </w:rPr>
        <w:t xml:space="preserve"> to include the </w:t>
      </w:r>
      <w:proofErr w:type="spellStart"/>
      <w:r w:rsidRPr="006D0C02">
        <w:rPr>
          <w:lang w:val="en-GB"/>
        </w:rPr>
        <w:t>sidelink</w:t>
      </w:r>
      <w:proofErr w:type="spellEnd"/>
      <w:r w:rsidRPr="006D0C02">
        <w:rPr>
          <w:lang w:val="en-GB"/>
        </w:rPr>
        <w:t xml:space="preserve"> DRX on/off indication for the associated destination for NR </w:t>
      </w:r>
      <w:proofErr w:type="spellStart"/>
      <w:r w:rsidRPr="006D0C02">
        <w:rPr>
          <w:lang w:val="en-GB"/>
        </w:rPr>
        <w:t>sidelink</w:t>
      </w:r>
      <w:proofErr w:type="spellEnd"/>
      <w:r w:rsidRPr="006D0C02">
        <w:rPr>
          <w:lang w:val="en-GB"/>
        </w:rPr>
        <w:t xml:space="preserve"> </w:t>
      </w:r>
      <w:proofErr w:type="spellStart"/>
      <w:r w:rsidRPr="006D0C02">
        <w:rPr>
          <w:lang w:val="en-GB"/>
        </w:rPr>
        <w:t>groupcast</w:t>
      </w:r>
      <w:proofErr w:type="spellEnd"/>
      <w:r w:rsidRPr="006D0C02">
        <w:rPr>
          <w:lang w:val="en-GB"/>
        </w:rPr>
        <w:t xml:space="preserve"> transmission;</w:t>
      </w:r>
    </w:p>
    <w:p w14:paraId="7765E110" w14:textId="77777777" w:rsidR="00D7344C" w:rsidRPr="006D0C02" w:rsidRDefault="00D7344C" w:rsidP="00D7344C">
      <w:pPr>
        <w:pStyle w:val="B3"/>
      </w:pPr>
      <w:r w:rsidRPr="006D0C02">
        <w:t>3&gt;</w:t>
      </w:r>
      <w:r w:rsidRPr="006D0C02">
        <w:tab/>
        <w:t xml:space="preserve">if </w:t>
      </w:r>
      <w:r w:rsidRPr="006D0C02">
        <w:rPr>
          <w:i/>
          <w:iCs/>
        </w:rPr>
        <w:t>SIB12</w:t>
      </w:r>
      <w:r w:rsidRPr="006D0C02">
        <w:t xml:space="preserve"> includes </w:t>
      </w:r>
      <w:proofErr w:type="spellStart"/>
      <w:r w:rsidRPr="006D0C02">
        <w:rPr>
          <w:i/>
          <w:iCs/>
        </w:rPr>
        <w:t>sl</w:t>
      </w:r>
      <w:proofErr w:type="spellEnd"/>
      <w:r w:rsidRPr="006D0C02">
        <w:rPr>
          <w:i/>
          <w:iCs/>
        </w:rPr>
        <w:t>-PRS-</w:t>
      </w:r>
      <w:proofErr w:type="spellStart"/>
      <w:r w:rsidRPr="006D0C02">
        <w:rPr>
          <w:i/>
          <w:iCs/>
        </w:rPr>
        <w:t>ResourcesSharedSL</w:t>
      </w:r>
      <w:proofErr w:type="spellEnd"/>
      <w:r w:rsidRPr="006D0C02">
        <w:rPr>
          <w:i/>
          <w:iCs/>
        </w:rPr>
        <w:t>-PRS-RP</w:t>
      </w:r>
      <w:r w:rsidRPr="006D0C02">
        <w:t>:</w:t>
      </w:r>
    </w:p>
    <w:p w14:paraId="1A78112F" w14:textId="77777777" w:rsidR="00D7344C" w:rsidRPr="006D0C02" w:rsidRDefault="00D7344C" w:rsidP="00D7344C">
      <w:pPr>
        <w:pStyle w:val="B4"/>
      </w:pPr>
      <w:r w:rsidRPr="006D0C02">
        <w:t>4&gt;</w:t>
      </w:r>
      <w:r w:rsidRPr="006D0C02">
        <w:tab/>
        <w:t>if configured to perform SL-PRS measurements:</w:t>
      </w:r>
    </w:p>
    <w:p w14:paraId="0B3800FC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include </w:t>
      </w:r>
      <w:r w:rsidRPr="006D0C02">
        <w:rPr>
          <w:i/>
          <w:iCs/>
        </w:rPr>
        <w:t>sl-PosRxInterestedFreqList2</w:t>
      </w:r>
      <w:r w:rsidRPr="006D0C02">
        <w:t xml:space="preserve"> and set it to the frequency configured with </w:t>
      </w:r>
      <w:proofErr w:type="spellStart"/>
      <w:r w:rsidRPr="006D0C02">
        <w:rPr>
          <w:i/>
          <w:iCs/>
        </w:rPr>
        <w:t>sl</w:t>
      </w:r>
      <w:proofErr w:type="spellEnd"/>
      <w:r w:rsidRPr="006D0C02">
        <w:rPr>
          <w:i/>
          <w:iCs/>
        </w:rPr>
        <w:t>-PRS-</w:t>
      </w:r>
      <w:proofErr w:type="spellStart"/>
      <w:r w:rsidRPr="006D0C02">
        <w:rPr>
          <w:i/>
          <w:iCs/>
        </w:rPr>
        <w:t>ResourcesSharedSL</w:t>
      </w:r>
      <w:proofErr w:type="spellEnd"/>
      <w:r w:rsidRPr="006D0C02">
        <w:rPr>
          <w:i/>
          <w:iCs/>
        </w:rPr>
        <w:t>-PRS-RP</w:t>
      </w:r>
      <w:r w:rsidRPr="006D0C02">
        <w:t xml:space="preserve"> for SL-PRS reception;</w:t>
      </w:r>
    </w:p>
    <w:p w14:paraId="7E8A6CE7" w14:textId="77777777" w:rsidR="00D7344C" w:rsidRPr="006D0C02" w:rsidRDefault="00D7344C" w:rsidP="00D7344C">
      <w:pPr>
        <w:pStyle w:val="B4"/>
      </w:pPr>
      <w:r w:rsidRPr="006D0C02">
        <w:t>4&gt;</w:t>
      </w:r>
      <w:r w:rsidRPr="006D0C02">
        <w:tab/>
        <w:t>if configured to transmit SL-PRS:</w:t>
      </w:r>
    </w:p>
    <w:p w14:paraId="1F80E450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include </w:t>
      </w:r>
      <w:proofErr w:type="spellStart"/>
      <w:r w:rsidRPr="006D0C02">
        <w:rPr>
          <w:i/>
          <w:iCs/>
        </w:rPr>
        <w:t>sl-PosTxResourceReqList</w:t>
      </w:r>
      <w:proofErr w:type="spellEnd"/>
      <w:r w:rsidRPr="006D0C02">
        <w:t xml:space="preserve"> and set its fields (if needed) as follows for each destination for which it requests network to assign SL-PRS resource:</w:t>
      </w:r>
    </w:p>
    <w:p w14:paraId="2EC3976C" w14:textId="77777777" w:rsidR="00D7344C" w:rsidRPr="006D0C02" w:rsidRDefault="00D7344C" w:rsidP="00D7344C">
      <w:pPr>
        <w:pStyle w:val="B6"/>
        <w:rPr>
          <w:lang w:val="en-GB"/>
        </w:rPr>
      </w:pPr>
      <w:r w:rsidRPr="006D0C02">
        <w:rPr>
          <w:lang w:val="en-GB"/>
        </w:rPr>
        <w:t>6&gt;</w:t>
      </w:r>
      <w:r w:rsidRPr="006D0C02">
        <w:rPr>
          <w:lang w:val="en-GB"/>
        </w:rPr>
        <w:tab/>
        <w:t xml:space="preserve">set </w:t>
      </w:r>
      <w:proofErr w:type="spellStart"/>
      <w:r w:rsidRPr="006D0C02">
        <w:rPr>
          <w:i/>
          <w:iCs/>
          <w:lang w:val="en-GB"/>
        </w:rPr>
        <w:t>sl-PosDestinationIdentity</w:t>
      </w:r>
      <w:proofErr w:type="spellEnd"/>
      <w:r w:rsidRPr="006D0C02">
        <w:rPr>
          <w:lang w:val="en-GB"/>
        </w:rPr>
        <w:t xml:space="preserve"> to the destination identity configured by upper layer for SL-PRS transmission;</w:t>
      </w:r>
    </w:p>
    <w:p w14:paraId="2094D337" w14:textId="77777777" w:rsidR="00D7344C" w:rsidRPr="006D0C02" w:rsidRDefault="00D7344C" w:rsidP="00D7344C">
      <w:pPr>
        <w:pStyle w:val="B6"/>
        <w:rPr>
          <w:lang w:val="en-GB"/>
        </w:rPr>
      </w:pPr>
      <w:r w:rsidRPr="006D0C02">
        <w:rPr>
          <w:lang w:val="en-GB"/>
        </w:rPr>
        <w:t>6&gt;</w:t>
      </w:r>
      <w:r w:rsidRPr="006D0C02">
        <w:rPr>
          <w:lang w:val="en-GB"/>
        </w:rPr>
        <w:tab/>
        <w:t xml:space="preserve">set </w:t>
      </w:r>
      <w:proofErr w:type="spellStart"/>
      <w:r w:rsidRPr="006D0C02">
        <w:rPr>
          <w:i/>
          <w:iCs/>
          <w:lang w:val="en-GB"/>
        </w:rPr>
        <w:t>sl-PosCastType</w:t>
      </w:r>
      <w:proofErr w:type="spellEnd"/>
      <w:r w:rsidRPr="006D0C02">
        <w:rPr>
          <w:lang w:val="en-GB"/>
        </w:rPr>
        <w:t xml:space="preserve"> to the cast type of the associated destination identity configured by the upper layer for SL-PRS transmission;</w:t>
      </w:r>
    </w:p>
    <w:p w14:paraId="0877BBAD" w14:textId="77777777" w:rsidR="00D7344C" w:rsidRPr="006D0C02" w:rsidRDefault="00D7344C" w:rsidP="00D7344C">
      <w:pPr>
        <w:pStyle w:val="B6"/>
        <w:rPr>
          <w:lang w:val="en-GB"/>
        </w:rPr>
      </w:pPr>
      <w:r w:rsidRPr="006D0C02">
        <w:rPr>
          <w:lang w:val="en-GB"/>
        </w:rPr>
        <w:t>6&gt;</w:t>
      </w:r>
      <w:r w:rsidRPr="006D0C02">
        <w:rPr>
          <w:lang w:val="en-GB"/>
        </w:rPr>
        <w:tab/>
        <w:t xml:space="preserve">set </w:t>
      </w:r>
      <w:r w:rsidRPr="006D0C02">
        <w:rPr>
          <w:i/>
          <w:iCs/>
          <w:lang w:val="en-GB"/>
        </w:rPr>
        <w:t>sl-PosTxInterestedFreqList2</w:t>
      </w:r>
      <w:r w:rsidRPr="006D0C02">
        <w:rPr>
          <w:lang w:val="en-GB"/>
        </w:rPr>
        <w:t xml:space="preserve"> to indicate the frequency configured with </w:t>
      </w:r>
      <w:proofErr w:type="spellStart"/>
      <w:r w:rsidRPr="006D0C02">
        <w:rPr>
          <w:i/>
          <w:iCs/>
          <w:lang w:val="en-GB"/>
        </w:rPr>
        <w:t>sl</w:t>
      </w:r>
      <w:proofErr w:type="spellEnd"/>
      <w:r w:rsidRPr="006D0C02">
        <w:rPr>
          <w:i/>
          <w:iCs/>
          <w:lang w:val="en-GB"/>
        </w:rPr>
        <w:t>-PRS-</w:t>
      </w:r>
      <w:proofErr w:type="spellStart"/>
      <w:r w:rsidRPr="006D0C02">
        <w:rPr>
          <w:i/>
          <w:iCs/>
          <w:lang w:val="en-GB"/>
        </w:rPr>
        <w:t>ResourcesSharedSL</w:t>
      </w:r>
      <w:proofErr w:type="spellEnd"/>
      <w:r w:rsidRPr="006D0C02">
        <w:rPr>
          <w:i/>
          <w:iCs/>
          <w:lang w:val="en-GB"/>
        </w:rPr>
        <w:t>-PRS-RP</w:t>
      </w:r>
      <w:r w:rsidRPr="006D0C02">
        <w:rPr>
          <w:lang w:val="en-GB"/>
        </w:rPr>
        <w:t xml:space="preserve"> of the associated destination for SL-PRS transmission;</w:t>
      </w:r>
    </w:p>
    <w:p w14:paraId="74679564" w14:textId="77777777" w:rsidR="00D7344C" w:rsidRPr="006D0C02" w:rsidRDefault="00D7344C" w:rsidP="00D7344C">
      <w:pPr>
        <w:pStyle w:val="B6"/>
        <w:rPr>
          <w:lang w:val="en-GB"/>
        </w:rPr>
      </w:pPr>
      <w:r w:rsidRPr="006D0C02">
        <w:rPr>
          <w:lang w:val="en-GB"/>
        </w:rPr>
        <w:t>6&gt;</w:t>
      </w:r>
      <w:r w:rsidRPr="006D0C02">
        <w:rPr>
          <w:lang w:val="en-GB"/>
        </w:rPr>
        <w:tab/>
        <w:t xml:space="preserve">set </w:t>
      </w:r>
      <w:proofErr w:type="spellStart"/>
      <w:r w:rsidRPr="006D0C02">
        <w:rPr>
          <w:i/>
          <w:iCs/>
          <w:lang w:val="en-GB"/>
        </w:rPr>
        <w:t>sl-PosTypeTxSyncList</w:t>
      </w:r>
      <w:proofErr w:type="spellEnd"/>
      <w:r w:rsidRPr="006D0C02">
        <w:rPr>
          <w:lang w:val="en-GB"/>
        </w:rPr>
        <w:t xml:space="preserve"> to the current synchronization reference type used on the associated </w:t>
      </w:r>
      <w:proofErr w:type="spellStart"/>
      <w:r w:rsidRPr="006D0C02">
        <w:rPr>
          <w:i/>
          <w:iCs/>
          <w:lang w:val="en-GB"/>
        </w:rPr>
        <w:t>sl-PosRxInterestedFreqLis</w:t>
      </w:r>
      <w:r w:rsidRPr="006D0C02">
        <w:rPr>
          <w:lang w:val="en-GB"/>
        </w:rPr>
        <w:t>t</w:t>
      </w:r>
      <w:proofErr w:type="spellEnd"/>
      <w:r w:rsidRPr="006D0C02">
        <w:rPr>
          <w:lang w:val="en-GB"/>
        </w:rPr>
        <w:t xml:space="preserve"> for SL-PRS transmission;</w:t>
      </w:r>
    </w:p>
    <w:p w14:paraId="44DB0A59" w14:textId="77777777" w:rsidR="00D7344C" w:rsidRPr="006D0C02" w:rsidRDefault="00D7344C" w:rsidP="00D7344C">
      <w:pPr>
        <w:pStyle w:val="B6"/>
        <w:rPr>
          <w:lang w:val="en-GB"/>
        </w:rPr>
      </w:pPr>
      <w:r w:rsidRPr="006D0C02">
        <w:rPr>
          <w:lang w:val="en-GB"/>
        </w:rPr>
        <w:t>6&gt;</w:t>
      </w:r>
      <w:r w:rsidRPr="006D0C02">
        <w:rPr>
          <w:lang w:val="en-GB"/>
        </w:rPr>
        <w:tab/>
        <w:t xml:space="preserve">set </w:t>
      </w:r>
      <w:proofErr w:type="spellStart"/>
      <w:r w:rsidRPr="006D0C02">
        <w:rPr>
          <w:i/>
          <w:iCs/>
          <w:lang w:val="en-GB"/>
        </w:rPr>
        <w:t>sl-PosQoS-InfoList</w:t>
      </w:r>
      <w:proofErr w:type="spellEnd"/>
      <w:r w:rsidRPr="006D0C02">
        <w:rPr>
          <w:lang w:val="en-GB"/>
        </w:rPr>
        <w:t xml:space="preserve"> to include the SL-PRS transmission </w:t>
      </w:r>
      <w:proofErr w:type="spellStart"/>
      <w:r w:rsidRPr="006D0C02">
        <w:rPr>
          <w:lang w:val="en-GB"/>
        </w:rPr>
        <w:t>QoS</w:t>
      </w:r>
      <w:proofErr w:type="spellEnd"/>
      <w:r w:rsidRPr="006D0C02">
        <w:rPr>
          <w:lang w:val="en-GB"/>
        </w:rPr>
        <w:t xml:space="preserve"> profile;</w:t>
      </w:r>
    </w:p>
    <w:p w14:paraId="2228DD43" w14:textId="77777777" w:rsidR="00D7344C" w:rsidRPr="006D0C02" w:rsidRDefault="00D7344C" w:rsidP="00D7344C">
      <w:pPr>
        <w:pStyle w:val="B2"/>
      </w:pPr>
      <w:r w:rsidRPr="006D0C02">
        <w:t>2&gt;</w:t>
      </w:r>
      <w:r w:rsidRPr="006D0C02">
        <w:tab/>
        <w:t xml:space="preserve">if </w:t>
      </w:r>
      <w:r w:rsidRPr="006D0C02">
        <w:rPr>
          <w:i/>
        </w:rPr>
        <w:t xml:space="preserve">SIB23 </w:t>
      </w:r>
      <w:r w:rsidRPr="006D0C02">
        <w:t xml:space="preserve">including </w:t>
      </w:r>
      <w:proofErr w:type="spellStart"/>
      <w:r w:rsidRPr="006D0C02">
        <w:rPr>
          <w:i/>
        </w:rPr>
        <w:t>sl-PosConfigCommonNR</w:t>
      </w:r>
      <w:proofErr w:type="spellEnd"/>
      <w:r w:rsidRPr="006D0C02">
        <w:t xml:space="preserve"> is provided by the </w:t>
      </w:r>
      <w:proofErr w:type="spellStart"/>
      <w:r w:rsidRPr="006D0C02">
        <w:t>PCell</w:t>
      </w:r>
      <w:proofErr w:type="spellEnd"/>
      <w:r w:rsidRPr="006D0C02">
        <w:t>;</w:t>
      </w:r>
    </w:p>
    <w:p w14:paraId="14BD2085" w14:textId="77777777" w:rsidR="00D7344C" w:rsidRPr="006D0C02" w:rsidRDefault="00D7344C" w:rsidP="00D7344C">
      <w:pPr>
        <w:pStyle w:val="B3"/>
      </w:pPr>
      <w:r w:rsidRPr="006D0C02">
        <w:t>3&gt;</w:t>
      </w:r>
      <w:r w:rsidRPr="006D0C02">
        <w:tab/>
        <w:t>if configured to transmit SL-PRS:</w:t>
      </w:r>
    </w:p>
    <w:p w14:paraId="3695453D" w14:textId="77777777" w:rsidR="00D7344C" w:rsidRPr="006D0C02" w:rsidRDefault="00D7344C" w:rsidP="00D7344C">
      <w:pPr>
        <w:pStyle w:val="B4"/>
      </w:pPr>
      <w:r w:rsidRPr="006D0C02">
        <w:t>4&gt;</w:t>
      </w:r>
      <w:r w:rsidRPr="006D0C02">
        <w:tab/>
        <w:t xml:space="preserve">include </w:t>
      </w:r>
      <w:proofErr w:type="spellStart"/>
      <w:r w:rsidRPr="006D0C02">
        <w:rPr>
          <w:i/>
        </w:rPr>
        <w:t>sl-PosTxResourceReqList</w:t>
      </w:r>
      <w:proofErr w:type="spellEnd"/>
      <w:r w:rsidRPr="006D0C02">
        <w:t xml:space="preserve"> and set its fields (if needed) as follows for each destination for which it requests network to assign SL-PRS resource:</w:t>
      </w:r>
    </w:p>
    <w:p w14:paraId="178E1479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proofErr w:type="spellStart"/>
      <w:r w:rsidRPr="006D0C02">
        <w:rPr>
          <w:i/>
        </w:rPr>
        <w:t>sl-PosDestinationIdentity</w:t>
      </w:r>
      <w:proofErr w:type="spellEnd"/>
      <w:r w:rsidRPr="006D0C02">
        <w:rPr>
          <w:i/>
        </w:rPr>
        <w:t xml:space="preserve"> </w:t>
      </w:r>
      <w:r w:rsidRPr="006D0C02">
        <w:t>to the destination identity configured by upper layer for SL-PRS transmission;</w:t>
      </w:r>
    </w:p>
    <w:p w14:paraId="40B41B3B" w14:textId="77777777" w:rsidR="00D7344C" w:rsidRPr="006D0C02" w:rsidRDefault="00D7344C" w:rsidP="00D7344C">
      <w:pPr>
        <w:pStyle w:val="B5"/>
      </w:pPr>
      <w:r w:rsidRPr="006D0C02">
        <w:lastRenderedPageBreak/>
        <w:t>5&gt;</w:t>
      </w:r>
      <w:r w:rsidRPr="006D0C02">
        <w:tab/>
        <w:t xml:space="preserve">set </w:t>
      </w:r>
      <w:proofErr w:type="spellStart"/>
      <w:r w:rsidRPr="006D0C02">
        <w:rPr>
          <w:i/>
        </w:rPr>
        <w:t>sl-PosCastType</w:t>
      </w:r>
      <w:proofErr w:type="spellEnd"/>
      <w:r w:rsidRPr="006D0C02">
        <w:t xml:space="preserve"> to the cast type of the associated destination identity configured by the upper layer for the SL-PRS transmission;</w:t>
      </w:r>
    </w:p>
    <w:p w14:paraId="588585E4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proofErr w:type="spellStart"/>
      <w:r w:rsidRPr="006D0C02">
        <w:rPr>
          <w:i/>
        </w:rPr>
        <w:t>sl-PosTxInterestedFreqList</w:t>
      </w:r>
      <w:proofErr w:type="spellEnd"/>
      <w:r w:rsidRPr="006D0C02">
        <w:t xml:space="preserve"> to indicate the frequency of the associated destination for SL-PRS transmission;</w:t>
      </w:r>
    </w:p>
    <w:p w14:paraId="156E6568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proofErr w:type="spellStart"/>
      <w:r w:rsidRPr="006D0C02">
        <w:rPr>
          <w:i/>
        </w:rPr>
        <w:t>sl-PosTypeTxSyncList</w:t>
      </w:r>
      <w:proofErr w:type="spellEnd"/>
      <w:r w:rsidRPr="006D0C02">
        <w:rPr>
          <w:i/>
        </w:rPr>
        <w:t xml:space="preserve"> </w:t>
      </w:r>
      <w:r w:rsidRPr="006D0C02">
        <w:t xml:space="preserve">to the current synchronization reference type used on the associated </w:t>
      </w:r>
      <w:proofErr w:type="spellStart"/>
      <w:r w:rsidRPr="006D0C02">
        <w:rPr>
          <w:i/>
        </w:rPr>
        <w:t>sl-PosRxInterestedFreqList</w:t>
      </w:r>
      <w:proofErr w:type="spellEnd"/>
      <w:r w:rsidRPr="006D0C02">
        <w:t xml:space="preserve"> for SL-PRS transmission;</w:t>
      </w:r>
    </w:p>
    <w:p w14:paraId="4734F7A2" w14:textId="77777777" w:rsidR="00D7344C" w:rsidRPr="006D0C02" w:rsidRDefault="00D7344C" w:rsidP="00D7344C">
      <w:pPr>
        <w:pStyle w:val="B5"/>
      </w:pPr>
      <w:r w:rsidRPr="006D0C02">
        <w:t>5&gt;</w:t>
      </w:r>
      <w:r w:rsidRPr="006D0C02">
        <w:tab/>
        <w:t xml:space="preserve">set </w:t>
      </w:r>
      <w:proofErr w:type="spellStart"/>
      <w:r w:rsidRPr="006D0C02">
        <w:rPr>
          <w:i/>
          <w:iCs/>
        </w:rPr>
        <w:t>sl-PosQoS-InfoList</w:t>
      </w:r>
      <w:proofErr w:type="spellEnd"/>
      <w:r w:rsidRPr="006D0C02">
        <w:t xml:space="preserve"> to include the SL-PRS transmission </w:t>
      </w:r>
      <w:proofErr w:type="spellStart"/>
      <w:r w:rsidRPr="006D0C02">
        <w:t>QoS</w:t>
      </w:r>
      <w:proofErr w:type="spellEnd"/>
      <w:r w:rsidRPr="006D0C02">
        <w:t xml:space="preserve"> profile;</w:t>
      </w:r>
    </w:p>
    <w:p w14:paraId="560CEC2C" w14:textId="77777777" w:rsidR="00D7344C" w:rsidRPr="006D0C02" w:rsidRDefault="00D7344C" w:rsidP="00D7344C">
      <w:pPr>
        <w:pStyle w:val="B3"/>
      </w:pPr>
      <w:r w:rsidRPr="006D0C02">
        <w:t>3&gt;</w:t>
      </w:r>
      <w:r w:rsidRPr="006D0C02">
        <w:tab/>
        <w:t xml:space="preserve">if configured to </w:t>
      </w:r>
      <w:r w:rsidRPr="006D0C02">
        <w:rPr>
          <w:rFonts w:eastAsiaTheme="minorEastAsia"/>
        </w:rPr>
        <w:t>perform</w:t>
      </w:r>
      <w:r w:rsidRPr="006D0C02">
        <w:t xml:space="preserve"> SL-PRS measurements;</w:t>
      </w:r>
    </w:p>
    <w:p w14:paraId="48CD4A85" w14:textId="77777777" w:rsidR="00D7344C" w:rsidRPr="006D0C02" w:rsidRDefault="00D7344C" w:rsidP="00D7344C">
      <w:pPr>
        <w:pStyle w:val="B4"/>
      </w:pPr>
      <w:r w:rsidRPr="006D0C02">
        <w:t>4&gt;</w:t>
      </w:r>
      <w:r w:rsidRPr="006D0C02">
        <w:tab/>
        <w:t xml:space="preserve">include </w:t>
      </w:r>
      <w:proofErr w:type="spellStart"/>
      <w:r w:rsidRPr="006D0C02">
        <w:rPr>
          <w:i/>
        </w:rPr>
        <w:t>sl-PosRxInterestedFreqList</w:t>
      </w:r>
      <w:proofErr w:type="spellEnd"/>
      <w:r w:rsidRPr="006D0C02">
        <w:rPr>
          <w:i/>
        </w:rPr>
        <w:t xml:space="preserve"> </w:t>
      </w:r>
      <w:r w:rsidRPr="006D0C02">
        <w:t>and set it to the frequency for SL-PRS reception;</w:t>
      </w:r>
    </w:p>
    <w:p w14:paraId="06B0B7CC" w14:textId="77777777" w:rsidR="00D7344C" w:rsidRPr="006D0C02" w:rsidRDefault="00D7344C" w:rsidP="00D7344C">
      <w:pPr>
        <w:pStyle w:val="B1"/>
        <w:rPr>
          <w:rFonts w:eastAsia="SimSun"/>
        </w:rPr>
      </w:pPr>
      <w:r w:rsidRPr="006D0C02">
        <w:rPr>
          <w:rFonts w:eastAsia="SimSun"/>
        </w:rPr>
        <w:t>1&gt;</w:t>
      </w:r>
      <w:r w:rsidRPr="006D0C02">
        <w:rPr>
          <w:rFonts w:eastAsia="SimSun"/>
        </w:rPr>
        <w:tab/>
        <w:t xml:space="preserve">if the UE initiates the procedure while connected to an E-UTRA </w:t>
      </w:r>
      <w:proofErr w:type="spellStart"/>
      <w:r w:rsidRPr="006D0C02">
        <w:rPr>
          <w:rFonts w:eastAsia="SimSun"/>
        </w:rPr>
        <w:t>PCell</w:t>
      </w:r>
      <w:proofErr w:type="spellEnd"/>
      <w:r w:rsidRPr="006D0C02">
        <w:rPr>
          <w:rFonts w:eastAsia="SimSun"/>
        </w:rPr>
        <w:t>:</w:t>
      </w:r>
    </w:p>
    <w:p w14:paraId="4487BAAA" w14:textId="77777777" w:rsidR="00D7344C" w:rsidRPr="006D0C02" w:rsidRDefault="00D7344C" w:rsidP="00D7344C">
      <w:pPr>
        <w:pStyle w:val="B2"/>
        <w:rPr>
          <w:rFonts w:eastAsia="SimSun"/>
        </w:rPr>
      </w:pPr>
      <w:r w:rsidRPr="006D0C02">
        <w:rPr>
          <w:rFonts w:eastAsia="SimSun"/>
        </w:rPr>
        <w:t>2&gt;</w:t>
      </w:r>
      <w:r w:rsidRPr="006D0C02">
        <w:rPr>
          <w:rFonts w:eastAsia="SimSun"/>
        </w:rPr>
        <w:tab/>
        <w:t>submit</w:t>
      </w:r>
      <w:r w:rsidRPr="006D0C02">
        <w:rPr>
          <w:rFonts w:eastAsia="SimSun"/>
          <w:lang w:eastAsia="en-GB"/>
        </w:rPr>
        <w:t xml:space="preserve"> the </w:t>
      </w:r>
      <w:proofErr w:type="spellStart"/>
      <w:r w:rsidRPr="006D0C02">
        <w:rPr>
          <w:rFonts w:eastAsia="SimSun"/>
          <w:i/>
        </w:rPr>
        <w:t>SidelinkUEInformationNR</w:t>
      </w:r>
      <w:proofErr w:type="spellEnd"/>
      <w:r w:rsidRPr="006D0C02">
        <w:rPr>
          <w:rFonts w:eastAsia="SimSun"/>
        </w:rPr>
        <w:t xml:space="preserve"> </w:t>
      </w:r>
      <w:r w:rsidRPr="006D0C02">
        <w:rPr>
          <w:rFonts w:eastAsia="SimSun"/>
          <w:iCs/>
          <w:lang w:eastAsia="en-GB"/>
        </w:rPr>
        <w:t xml:space="preserve">to lower layers via SRB1, </w:t>
      </w:r>
      <w:r w:rsidRPr="006D0C02">
        <w:rPr>
          <w:rFonts w:eastAsia="SimSun"/>
        </w:rPr>
        <w:t xml:space="preserve">embedded in E-UTRA RRC message </w:t>
      </w:r>
      <w:proofErr w:type="spellStart"/>
      <w:r w:rsidRPr="006D0C02">
        <w:rPr>
          <w:rFonts w:eastAsia="SimSun"/>
          <w:i/>
          <w:iCs/>
        </w:rPr>
        <w:t>ULInformationTransferIRAT</w:t>
      </w:r>
      <w:proofErr w:type="spellEnd"/>
      <w:r w:rsidRPr="006D0C02">
        <w:rPr>
          <w:rFonts w:eastAsia="SimSun"/>
        </w:rPr>
        <w:t xml:space="preserve"> as specified in TS 36.331 [10], clause 5.6.28;</w:t>
      </w:r>
    </w:p>
    <w:p w14:paraId="2610F662" w14:textId="77777777" w:rsidR="00D7344C" w:rsidRPr="006D0C02" w:rsidRDefault="00D7344C" w:rsidP="00D7344C">
      <w:pPr>
        <w:pStyle w:val="B1"/>
        <w:rPr>
          <w:rFonts w:eastAsia="SimSun"/>
        </w:rPr>
      </w:pPr>
      <w:r w:rsidRPr="006D0C02">
        <w:rPr>
          <w:rFonts w:eastAsia="SimSun"/>
          <w:lang w:eastAsia="en-GB"/>
        </w:rPr>
        <w:t>1&gt;</w:t>
      </w:r>
      <w:r w:rsidRPr="006D0C02">
        <w:rPr>
          <w:rFonts w:eastAsia="SimSun"/>
          <w:lang w:eastAsia="en-GB"/>
        </w:rPr>
        <w:tab/>
        <w:t>else:</w:t>
      </w:r>
    </w:p>
    <w:p w14:paraId="73C8D348" w14:textId="77777777" w:rsidR="00D7344C" w:rsidRPr="006D0C02" w:rsidRDefault="00D7344C" w:rsidP="00D7344C">
      <w:pPr>
        <w:pStyle w:val="B2"/>
      </w:pPr>
      <w:r w:rsidRPr="006D0C02">
        <w:t>2&gt;</w:t>
      </w:r>
      <w:r w:rsidRPr="006D0C02">
        <w:tab/>
        <w:t xml:space="preserve">submit the </w:t>
      </w:r>
      <w:proofErr w:type="spellStart"/>
      <w:r w:rsidRPr="006D0C02">
        <w:rPr>
          <w:i/>
        </w:rPr>
        <w:t>SidelinkUEInformationNR</w:t>
      </w:r>
      <w:proofErr w:type="spellEnd"/>
      <w:r w:rsidRPr="006D0C02">
        <w:t xml:space="preserve"> message to lower layers for transmission.</w:t>
      </w:r>
    </w:p>
    <w:p w14:paraId="516472F5" w14:textId="3DA784B2" w:rsidR="005253B0" w:rsidRDefault="00D7344C" w:rsidP="00D7344C">
      <w:pPr>
        <w:pStyle w:val="NO"/>
      </w:pPr>
      <w:r w:rsidRPr="006D0C02">
        <w:t>NOTE 2:</w:t>
      </w:r>
      <w:r w:rsidRPr="006D0C02">
        <w:rPr>
          <w:rFonts w:eastAsia="SimSun"/>
        </w:rPr>
        <w:tab/>
      </w:r>
      <w:r w:rsidRPr="006D0C02">
        <w:rPr>
          <w:lang w:eastAsia="ko-KR"/>
        </w:rPr>
        <w:t xml:space="preserve">When multiple lists are reported in </w:t>
      </w:r>
      <w:proofErr w:type="spellStart"/>
      <w:r w:rsidRPr="006D0C02">
        <w:rPr>
          <w:i/>
          <w:iCs/>
        </w:rPr>
        <w:t>SidelinkUEInformationNR</w:t>
      </w:r>
      <w:proofErr w:type="spellEnd"/>
      <w:r w:rsidRPr="006D0C02">
        <w:rPr>
          <w:lang w:eastAsia="ko-KR"/>
        </w:rPr>
        <w:t xml:space="preserve">, a UE can report up to </w:t>
      </w:r>
      <w:r w:rsidRPr="006D0C02">
        <w:rPr>
          <w:i/>
          <w:lang w:eastAsia="ko-KR"/>
        </w:rPr>
        <w:t>maxNrofSL-Dest-r16</w:t>
      </w:r>
      <w:r w:rsidRPr="006D0C02">
        <w:rPr>
          <w:lang w:eastAsia="ko-KR"/>
        </w:rPr>
        <w:t xml:space="preserve"> SL destinations in </w:t>
      </w:r>
      <w:proofErr w:type="spellStart"/>
      <w:r w:rsidRPr="006D0C02">
        <w:rPr>
          <w:rFonts w:eastAsia="SimSun"/>
          <w:i/>
          <w:noProof/>
        </w:rPr>
        <w:t>sl</w:t>
      </w:r>
      <w:r w:rsidRPr="006D0C02">
        <w:rPr>
          <w:rFonts w:eastAsia="SimSun"/>
          <w:i/>
        </w:rPr>
        <w:t>-TxResourceReqList</w:t>
      </w:r>
      <w:proofErr w:type="spellEnd"/>
      <w:r w:rsidRPr="006D0C02">
        <w:rPr>
          <w:iCs/>
        </w:rPr>
        <w:t xml:space="preserve">, </w:t>
      </w:r>
      <w:proofErr w:type="spellStart"/>
      <w:r w:rsidRPr="006D0C02">
        <w:rPr>
          <w:i/>
          <w:iCs/>
        </w:rPr>
        <w:t>sl-TxResourceReqListDisc</w:t>
      </w:r>
      <w:proofErr w:type="spellEnd"/>
      <w:r w:rsidRPr="006D0C02">
        <w:rPr>
          <w:iCs/>
        </w:rPr>
        <w:t xml:space="preserve"> and </w:t>
      </w:r>
      <w:proofErr w:type="spellStart"/>
      <w:r w:rsidRPr="006D0C02">
        <w:rPr>
          <w:i/>
          <w:iCs/>
        </w:rPr>
        <w:t>sl-TxResourceReqListCommRela</w:t>
      </w:r>
      <w:r w:rsidRPr="006D0C02">
        <w:t>y</w:t>
      </w:r>
      <w:proofErr w:type="spellEnd"/>
      <w:r w:rsidRPr="006D0C02">
        <w:t xml:space="preserve"> </w:t>
      </w:r>
      <w:r w:rsidRPr="006D0C02">
        <w:rPr>
          <w:iCs/>
        </w:rPr>
        <w:t>in total</w:t>
      </w:r>
      <w:r w:rsidRPr="006D0C02">
        <w:t>.</w:t>
      </w:r>
    </w:p>
    <w:p w14:paraId="71EAC19D" w14:textId="0847BCD4" w:rsidR="00644759" w:rsidRPr="0000283E" w:rsidRDefault="003E1EDB" w:rsidP="003E1ED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asciiTheme="minorHAnsi" w:hAnsiTheme="minorHAnsi" w:cstheme="minorHAnsi"/>
        </w:rPr>
      </w:pPr>
      <w:r w:rsidRPr="007E3B07">
        <w:rPr>
          <w:rFonts w:asciiTheme="minorHAnsi" w:eastAsia="SimSun" w:hAnsiTheme="minorHAnsi" w:cstheme="minorHAnsi"/>
          <w:bCs/>
          <w:i/>
          <w:sz w:val="22"/>
          <w:szCs w:val="22"/>
          <w:lang w:val="en-US" w:eastAsia="zh-CN"/>
        </w:rPr>
        <w:t>END OF CHANGES</w:t>
      </w:r>
      <w:bookmarkEnd w:id="3"/>
      <w:bookmarkEnd w:id="4"/>
      <w:bookmarkEnd w:id="5"/>
    </w:p>
    <w:sectPr w:rsidR="00644759" w:rsidRPr="0000283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40BEC8" w14:textId="77777777" w:rsidR="007B5F49" w:rsidRPr="00101E9D" w:rsidRDefault="007B5F49">
      <w:r w:rsidRPr="00101E9D">
        <w:separator/>
      </w:r>
    </w:p>
  </w:endnote>
  <w:endnote w:type="continuationSeparator" w:id="0">
    <w:p w14:paraId="329BB34A" w14:textId="77777777" w:rsidR="007B5F49" w:rsidRPr="00101E9D" w:rsidRDefault="007B5F49">
      <w:r w:rsidRPr="00101E9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charset w:val="00"/>
    <w:family w:val="roman"/>
    <w:pitch w:val="default"/>
    <w:sig w:usb0="00000000" w:usb1="00000000" w:usb2="00000010" w:usb3="00000000" w:csb0="0004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02D981E7" w:rsidR="006E60D9" w:rsidRPr="00101E9D" w:rsidRDefault="006E60D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4B4FF6" w14:textId="77777777" w:rsidR="007B5F49" w:rsidRPr="00101E9D" w:rsidRDefault="007B5F49">
      <w:r w:rsidRPr="00101E9D">
        <w:separator/>
      </w:r>
    </w:p>
  </w:footnote>
  <w:footnote w:type="continuationSeparator" w:id="0">
    <w:p w14:paraId="3DFB6B52" w14:textId="77777777" w:rsidR="007B5F49" w:rsidRPr="00101E9D" w:rsidRDefault="007B5F49">
      <w:r w:rsidRPr="00101E9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464AE" w14:textId="77777777" w:rsidR="00106C2B" w:rsidRDefault="00106C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4E63D" w14:textId="77777777" w:rsidR="006E60D9" w:rsidRPr="000A32FA" w:rsidRDefault="006E60D9">
    <w:pPr>
      <w:pStyle w:val="a3"/>
      <w:rPr>
        <w:rFonts w:eastAsia="Yu Minch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CD724F"/>
    <w:multiLevelType w:val="hybridMultilevel"/>
    <w:tmpl w:val="A23C53CC"/>
    <w:lvl w:ilvl="0" w:tplc="187EFA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FAB55ED"/>
    <w:multiLevelType w:val="hybridMultilevel"/>
    <w:tmpl w:val="3DA0AADA"/>
    <w:lvl w:ilvl="0" w:tplc="6FE2CF96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31D7356"/>
    <w:multiLevelType w:val="hybridMultilevel"/>
    <w:tmpl w:val="4802C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954AD"/>
    <w:multiLevelType w:val="hybridMultilevel"/>
    <w:tmpl w:val="591E3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8453A"/>
    <w:multiLevelType w:val="hybridMultilevel"/>
    <w:tmpl w:val="954299D6"/>
    <w:lvl w:ilvl="0" w:tplc="640A3E4E">
      <w:start w:val="1"/>
      <w:numFmt w:val="decimal"/>
      <w:lvlText w:val="%1."/>
      <w:lvlJc w:val="left"/>
      <w:pPr>
        <w:ind w:left="360" w:hanging="360"/>
      </w:pPr>
      <w:rPr>
        <w:rFonts w:eastAsia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E244694"/>
    <w:multiLevelType w:val="hybridMultilevel"/>
    <w:tmpl w:val="78FAA6BE"/>
    <w:lvl w:ilvl="0" w:tplc="56A427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36C96D72"/>
    <w:multiLevelType w:val="hybridMultilevel"/>
    <w:tmpl w:val="2578E19E"/>
    <w:lvl w:ilvl="0" w:tplc="A3D0DA7A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B756D1"/>
    <w:multiLevelType w:val="hybridMultilevel"/>
    <w:tmpl w:val="90385FB8"/>
    <w:lvl w:ilvl="0" w:tplc="5E0A271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A2CD7"/>
    <w:multiLevelType w:val="singleLevel"/>
    <w:tmpl w:val="473A2CD7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542D1A32"/>
    <w:multiLevelType w:val="hybridMultilevel"/>
    <w:tmpl w:val="E0EEBBA4"/>
    <w:lvl w:ilvl="0" w:tplc="F956139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CCC444D"/>
    <w:multiLevelType w:val="hybridMultilevel"/>
    <w:tmpl w:val="4802CA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824A4C"/>
    <w:multiLevelType w:val="hybridMultilevel"/>
    <w:tmpl w:val="50AADF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EB3D93"/>
    <w:multiLevelType w:val="multilevel"/>
    <w:tmpl w:val="E5DCD76A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034669"/>
    <w:multiLevelType w:val="hybridMultilevel"/>
    <w:tmpl w:val="AB22E42A"/>
    <w:lvl w:ilvl="0" w:tplc="FE28C7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6"/>
  </w:num>
  <w:num w:numId="5">
    <w:abstractNumId w:val="15"/>
  </w:num>
  <w:num w:numId="6">
    <w:abstractNumId w:val="7"/>
  </w:num>
  <w:num w:numId="7">
    <w:abstractNumId w:val="17"/>
  </w:num>
  <w:num w:numId="8">
    <w:abstractNumId w:val="2"/>
  </w:num>
  <w:num w:numId="9">
    <w:abstractNumId w:val="10"/>
  </w:num>
  <w:num w:numId="10">
    <w:abstractNumId w:val="5"/>
  </w:num>
  <w:num w:numId="11">
    <w:abstractNumId w:val="11"/>
  </w:num>
  <w:num w:numId="12">
    <w:abstractNumId w:val="12"/>
  </w:num>
  <w:num w:numId="13">
    <w:abstractNumId w:val="9"/>
  </w:num>
  <w:num w:numId="14">
    <w:abstractNumId w:val="4"/>
  </w:num>
  <w:num w:numId="15">
    <w:abstractNumId w:val="14"/>
  </w:num>
  <w:num w:numId="16">
    <w:abstractNumId w:val="13"/>
  </w:num>
  <w:num w:numId="17">
    <w:abstractNumId w:val="3"/>
  </w:num>
  <w:num w:numId="18">
    <w:abstractNumId w:val="6"/>
  </w:num>
  <w:num w:numId="1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ichard Kuo(郭豊旗)">
    <w15:presenceInfo w15:providerId="None" w15:userId="Richard Kuo(郭豊旗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83E"/>
    <w:rsid w:val="00003EBC"/>
    <w:rsid w:val="00006DE4"/>
    <w:rsid w:val="00014E2A"/>
    <w:rsid w:val="000152B9"/>
    <w:rsid w:val="0002249F"/>
    <w:rsid w:val="00033397"/>
    <w:rsid w:val="00034055"/>
    <w:rsid w:val="00040095"/>
    <w:rsid w:val="00051834"/>
    <w:rsid w:val="00051924"/>
    <w:rsid w:val="00052932"/>
    <w:rsid w:val="00054A22"/>
    <w:rsid w:val="00054BD6"/>
    <w:rsid w:val="00057617"/>
    <w:rsid w:val="00062023"/>
    <w:rsid w:val="000655A6"/>
    <w:rsid w:val="00072F7E"/>
    <w:rsid w:val="00080512"/>
    <w:rsid w:val="00083018"/>
    <w:rsid w:val="00097AC1"/>
    <w:rsid w:val="000A2C89"/>
    <w:rsid w:val="000A32FA"/>
    <w:rsid w:val="000A6A67"/>
    <w:rsid w:val="000B4496"/>
    <w:rsid w:val="000C2FC6"/>
    <w:rsid w:val="000C47C3"/>
    <w:rsid w:val="000C5539"/>
    <w:rsid w:val="000C69F7"/>
    <w:rsid w:val="000D1E7B"/>
    <w:rsid w:val="000D4000"/>
    <w:rsid w:val="000D58AB"/>
    <w:rsid w:val="000E3662"/>
    <w:rsid w:val="000E435D"/>
    <w:rsid w:val="00101E9D"/>
    <w:rsid w:val="00103864"/>
    <w:rsid w:val="00106C2B"/>
    <w:rsid w:val="001127B3"/>
    <w:rsid w:val="0012590E"/>
    <w:rsid w:val="00125D80"/>
    <w:rsid w:val="00130DBF"/>
    <w:rsid w:val="001328B6"/>
    <w:rsid w:val="00132973"/>
    <w:rsid w:val="00133525"/>
    <w:rsid w:val="001339E9"/>
    <w:rsid w:val="00141C4F"/>
    <w:rsid w:val="00141EE0"/>
    <w:rsid w:val="001576D1"/>
    <w:rsid w:val="00170D3C"/>
    <w:rsid w:val="00174366"/>
    <w:rsid w:val="00174A84"/>
    <w:rsid w:val="00182063"/>
    <w:rsid w:val="00192441"/>
    <w:rsid w:val="001928A1"/>
    <w:rsid w:val="001A35A1"/>
    <w:rsid w:val="001A4C42"/>
    <w:rsid w:val="001A6936"/>
    <w:rsid w:val="001A7185"/>
    <w:rsid w:val="001A741F"/>
    <w:rsid w:val="001A7420"/>
    <w:rsid w:val="001B054F"/>
    <w:rsid w:val="001B6637"/>
    <w:rsid w:val="001C21C3"/>
    <w:rsid w:val="001C6806"/>
    <w:rsid w:val="001D02C2"/>
    <w:rsid w:val="001D542F"/>
    <w:rsid w:val="001D608B"/>
    <w:rsid w:val="001D6D47"/>
    <w:rsid w:val="001D70AA"/>
    <w:rsid w:val="001E19BE"/>
    <w:rsid w:val="001F0C1D"/>
    <w:rsid w:val="001F1132"/>
    <w:rsid w:val="001F168B"/>
    <w:rsid w:val="001F2100"/>
    <w:rsid w:val="001F350F"/>
    <w:rsid w:val="00202A08"/>
    <w:rsid w:val="002037AC"/>
    <w:rsid w:val="00204AB3"/>
    <w:rsid w:val="002055DA"/>
    <w:rsid w:val="00215213"/>
    <w:rsid w:val="00216318"/>
    <w:rsid w:val="00217D99"/>
    <w:rsid w:val="0022031E"/>
    <w:rsid w:val="00225070"/>
    <w:rsid w:val="0022787C"/>
    <w:rsid w:val="00232291"/>
    <w:rsid w:val="002347A2"/>
    <w:rsid w:val="00244278"/>
    <w:rsid w:val="00245B3E"/>
    <w:rsid w:val="00252E29"/>
    <w:rsid w:val="00261D57"/>
    <w:rsid w:val="0026428F"/>
    <w:rsid w:val="002675F0"/>
    <w:rsid w:val="00270DB3"/>
    <w:rsid w:val="002743AF"/>
    <w:rsid w:val="002760EE"/>
    <w:rsid w:val="0027681D"/>
    <w:rsid w:val="0028198D"/>
    <w:rsid w:val="00282D2C"/>
    <w:rsid w:val="00283265"/>
    <w:rsid w:val="002854E5"/>
    <w:rsid w:val="002860A0"/>
    <w:rsid w:val="00287222"/>
    <w:rsid w:val="00291A61"/>
    <w:rsid w:val="00292A49"/>
    <w:rsid w:val="002B079F"/>
    <w:rsid w:val="002B6339"/>
    <w:rsid w:val="002B6EAE"/>
    <w:rsid w:val="002C26E5"/>
    <w:rsid w:val="002C5367"/>
    <w:rsid w:val="002C59F6"/>
    <w:rsid w:val="002C5D95"/>
    <w:rsid w:val="002D71A9"/>
    <w:rsid w:val="002E00EE"/>
    <w:rsid w:val="002E2120"/>
    <w:rsid w:val="002E287F"/>
    <w:rsid w:val="002E3198"/>
    <w:rsid w:val="002E3745"/>
    <w:rsid w:val="002F340C"/>
    <w:rsid w:val="002F7258"/>
    <w:rsid w:val="00302E84"/>
    <w:rsid w:val="0031190F"/>
    <w:rsid w:val="003121B8"/>
    <w:rsid w:val="00316D17"/>
    <w:rsid w:val="003172DC"/>
    <w:rsid w:val="00320AF9"/>
    <w:rsid w:val="00326EE6"/>
    <w:rsid w:val="00333E4D"/>
    <w:rsid w:val="00335E8A"/>
    <w:rsid w:val="0034043E"/>
    <w:rsid w:val="00340C33"/>
    <w:rsid w:val="00340F30"/>
    <w:rsid w:val="00347F93"/>
    <w:rsid w:val="0035052B"/>
    <w:rsid w:val="0035462D"/>
    <w:rsid w:val="003563D3"/>
    <w:rsid w:val="00356555"/>
    <w:rsid w:val="003578DA"/>
    <w:rsid w:val="00361BFE"/>
    <w:rsid w:val="00362D35"/>
    <w:rsid w:val="0036381E"/>
    <w:rsid w:val="003700E4"/>
    <w:rsid w:val="0037622D"/>
    <w:rsid w:val="0037652A"/>
    <w:rsid w:val="003765B8"/>
    <w:rsid w:val="00384DEC"/>
    <w:rsid w:val="00385433"/>
    <w:rsid w:val="003902DE"/>
    <w:rsid w:val="00391704"/>
    <w:rsid w:val="0039321E"/>
    <w:rsid w:val="003A1321"/>
    <w:rsid w:val="003A1DAD"/>
    <w:rsid w:val="003C3952"/>
    <w:rsid w:val="003C3971"/>
    <w:rsid w:val="003C5C0C"/>
    <w:rsid w:val="003D2563"/>
    <w:rsid w:val="003D477E"/>
    <w:rsid w:val="003D7A3A"/>
    <w:rsid w:val="003E1EDB"/>
    <w:rsid w:val="003F04B5"/>
    <w:rsid w:val="00401739"/>
    <w:rsid w:val="0040328C"/>
    <w:rsid w:val="00423334"/>
    <w:rsid w:val="0042469F"/>
    <w:rsid w:val="004251FD"/>
    <w:rsid w:val="004345EC"/>
    <w:rsid w:val="00440B8A"/>
    <w:rsid w:val="00440E72"/>
    <w:rsid w:val="00441503"/>
    <w:rsid w:val="00444EAB"/>
    <w:rsid w:val="0044704D"/>
    <w:rsid w:val="004478FB"/>
    <w:rsid w:val="0046026C"/>
    <w:rsid w:val="004616B3"/>
    <w:rsid w:val="00465515"/>
    <w:rsid w:val="0046551E"/>
    <w:rsid w:val="0046639A"/>
    <w:rsid w:val="00470714"/>
    <w:rsid w:val="00477399"/>
    <w:rsid w:val="00484D72"/>
    <w:rsid w:val="00487735"/>
    <w:rsid w:val="00495210"/>
    <w:rsid w:val="0049751D"/>
    <w:rsid w:val="004A5919"/>
    <w:rsid w:val="004B1D20"/>
    <w:rsid w:val="004B2DD3"/>
    <w:rsid w:val="004C2187"/>
    <w:rsid w:val="004C30AC"/>
    <w:rsid w:val="004C440C"/>
    <w:rsid w:val="004C5655"/>
    <w:rsid w:val="004C5C93"/>
    <w:rsid w:val="004D3578"/>
    <w:rsid w:val="004D4ACA"/>
    <w:rsid w:val="004E15C3"/>
    <w:rsid w:val="004E213A"/>
    <w:rsid w:val="004E6669"/>
    <w:rsid w:val="004F0988"/>
    <w:rsid w:val="004F3340"/>
    <w:rsid w:val="004F3380"/>
    <w:rsid w:val="004F7347"/>
    <w:rsid w:val="00503CE3"/>
    <w:rsid w:val="00510256"/>
    <w:rsid w:val="005136E9"/>
    <w:rsid w:val="00516063"/>
    <w:rsid w:val="005253B0"/>
    <w:rsid w:val="00526DAF"/>
    <w:rsid w:val="0053238C"/>
    <w:rsid w:val="0053388B"/>
    <w:rsid w:val="00535773"/>
    <w:rsid w:val="005416FC"/>
    <w:rsid w:val="00542DEC"/>
    <w:rsid w:val="00543E6C"/>
    <w:rsid w:val="00547833"/>
    <w:rsid w:val="00553FB1"/>
    <w:rsid w:val="00556364"/>
    <w:rsid w:val="00556D4B"/>
    <w:rsid w:val="00557581"/>
    <w:rsid w:val="00561E06"/>
    <w:rsid w:val="00565087"/>
    <w:rsid w:val="00574534"/>
    <w:rsid w:val="0058480A"/>
    <w:rsid w:val="00597B11"/>
    <w:rsid w:val="005A2E97"/>
    <w:rsid w:val="005A6274"/>
    <w:rsid w:val="005A765B"/>
    <w:rsid w:val="005B50D0"/>
    <w:rsid w:val="005C30EB"/>
    <w:rsid w:val="005D2E01"/>
    <w:rsid w:val="005D7075"/>
    <w:rsid w:val="005D7526"/>
    <w:rsid w:val="005E4BB2"/>
    <w:rsid w:val="005F0053"/>
    <w:rsid w:val="005F0F26"/>
    <w:rsid w:val="005F2A59"/>
    <w:rsid w:val="005F3231"/>
    <w:rsid w:val="005F668B"/>
    <w:rsid w:val="005F788A"/>
    <w:rsid w:val="005F7FEC"/>
    <w:rsid w:val="0060074C"/>
    <w:rsid w:val="00602AEA"/>
    <w:rsid w:val="00605389"/>
    <w:rsid w:val="00606101"/>
    <w:rsid w:val="006118F1"/>
    <w:rsid w:val="00614FDF"/>
    <w:rsid w:val="00617497"/>
    <w:rsid w:val="00622111"/>
    <w:rsid w:val="006254DF"/>
    <w:rsid w:val="00634EB9"/>
    <w:rsid w:val="0063543D"/>
    <w:rsid w:val="006354ED"/>
    <w:rsid w:val="00637AB9"/>
    <w:rsid w:val="00642C89"/>
    <w:rsid w:val="00644759"/>
    <w:rsid w:val="00645CE7"/>
    <w:rsid w:val="00647114"/>
    <w:rsid w:val="00650435"/>
    <w:rsid w:val="0065132E"/>
    <w:rsid w:val="00653C36"/>
    <w:rsid w:val="006547AC"/>
    <w:rsid w:val="00657274"/>
    <w:rsid w:val="00657B52"/>
    <w:rsid w:val="00663418"/>
    <w:rsid w:val="00664A09"/>
    <w:rsid w:val="006662DE"/>
    <w:rsid w:val="00667CC1"/>
    <w:rsid w:val="006740FE"/>
    <w:rsid w:val="00681AB5"/>
    <w:rsid w:val="00682291"/>
    <w:rsid w:val="006912E9"/>
    <w:rsid w:val="0069267A"/>
    <w:rsid w:val="006932C0"/>
    <w:rsid w:val="006935FD"/>
    <w:rsid w:val="006A323F"/>
    <w:rsid w:val="006A4E36"/>
    <w:rsid w:val="006B0A2A"/>
    <w:rsid w:val="006B30D0"/>
    <w:rsid w:val="006C06CD"/>
    <w:rsid w:val="006C2078"/>
    <w:rsid w:val="006C3D95"/>
    <w:rsid w:val="006C52A9"/>
    <w:rsid w:val="006D1ADD"/>
    <w:rsid w:val="006D3254"/>
    <w:rsid w:val="006D6CC0"/>
    <w:rsid w:val="006E279A"/>
    <w:rsid w:val="006E5C86"/>
    <w:rsid w:val="006E60D9"/>
    <w:rsid w:val="006F4C41"/>
    <w:rsid w:val="00700B4C"/>
    <w:rsid w:val="00701116"/>
    <w:rsid w:val="007107EF"/>
    <w:rsid w:val="0071174C"/>
    <w:rsid w:val="00712C77"/>
    <w:rsid w:val="00713C44"/>
    <w:rsid w:val="007213DB"/>
    <w:rsid w:val="00724751"/>
    <w:rsid w:val="00734A5B"/>
    <w:rsid w:val="00737DD8"/>
    <w:rsid w:val="0074026F"/>
    <w:rsid w:val="00740B6C"/>
    <w:rsid w:val="007429F6"/>
    <w:rsid w:val="00744E76"/>
    <w:rsid w:val="00745323"/>
    <w:rsid w:val="00753858"/>
    <w:rsid w:val="00765EA3"/>
    <w:rsid w:val="00774DA4"/>
    <w:rsid w:val="0078074E"/>
    <w:rsid w:val="00781F0F"/>
    <w:rsid w:val="007823C3"/>
    <w:rsid w:val="007839C0"/>
    <w:rsid w:val="007A6F9E"/>
    <w:rsid w:val="007B25D4"/>
    <w:rsid w:val="007B34AC"/>
    <w:rsid w:val="007B5237"/>
    <w:rsid w:val="007B5AF4"/>
    <w:rsid w:val="007B5F49"/>
    <w:rsid w:val="007B600E"/>
    <w:rsid w:val="007C0045"/>
    <w:rsid w:val="007C3880"/>
    <w:rsid w:val="007C75A9"/>
    <w:rsid w:val="007D135E"/>
    <w:rsid w:val="007D4B36"/>
    <w:rsid w:val="007D6D64"/>
    <w:rsid w:val="007E1306"/>
    <w:rsid w:val="007E173D"/>
    <w:rsid w:val="007E1BAB"/>
    <w:rsid w:val="007E2831"/>
    <w:rsid w:val="007E599B"/>
    <w:rsid w:val="007F0F4A"/>
    <w:rsid w:val="007F11A9"/>
    <w:rsid w:val="008000AD"/>
    <w:rsid w:val="00800269"/>
    <w:rsid w:val="008028A4"/>
    <w:rsid w:val="008057AF"/>
    <w:rsid w:val="00810204"/>
    <w:rsid w:val="00812C7A"/>
    <w:rsid w:val="008272CB"/>
    <w:rsid w:val="00830747"/>
    <w:rsid w:val="00833C8A"/>
    <w:rsid w:val="00837AE2"/>
    <w:rsid w:val="0084295D"/>
    <w:rsid w:val="00844428"/>
    <w:rsid w:val="00852E68"/>
    <w:rsid w:val="00853F69"/>
    <w:rsid w:val="008624D6"/>
    <w:rsid w:val="008741FE"/>
    <w:rsid w:val="00874CBC"/>
    <w:rsid w:val="008768CA"/>
    <w:rsid w:val="00886B1B"/>
    <w:rsid w:val="008A20CB"/>
    <w:rsid w:val="008A243F"/>
    <w:rsid w:val="008B1794"/>
    <w:rsid w:val="008B2285"/>
    <w:rsid w:val="008B2CF2"/>
    <w:rsid w:val="008B7302"/>
    <w:rsid w:val="008C384C"/>
    <w:rsid w:val="008D1A59"/>
    <w:rsid w:val="008D218E"/>
    <w:rsid w:val="008D26D6"/>
    <w:rsid w:val="008E0205"/>
    <w:rsid w:val="008E2D68"/>
    <w:rsid w:val="008E5975"/>
    <w:rsid w:val="008E6756"/>
    <w:rsid w:val="008F074B"/>
    <w:rsid w:val="008F5292"/>
    <w:rsid w:val="008F60D1"/>
    <w:rsid w:val="0090271F"/>
    <w:rsid w:val="00902E23"/>
    <w:rsid w:val="00906C5A"/>
    <w:rsid w:val="009114D7"/>
    <w:rsid w:val="0091348E"/>
    <w:rsid w:val="00914F6E"/>
    <w:rsid w:val="00917104"/>
    <w:rsid w:val="00917CCB"/>
    <w:rsid w:val="009302CF"/>
    <w:rsid w:val="00933FB0"/>
    <w:rsid w:val="0093442F"/>
    <w:rsid w:val="00934B2B"/>
    <w:rsid w:val="00936247"/>
    <w:rsid w:val="009372B0"/>
    <w:rsid w:val="009373EF"/>
    <w:rsid w:val="00941DE6"/>
    <w:rsid w:val="0094250F"/>
    <w:rsid w:val="00942EC2"/>
    <w:rsid w:val="00944B58"/>
    <w:rsid w:val="00945AC9"/>
    <w:rsid w:val="00945C18"/>
    <w:rsid w:val="00965197"/>
    <w:rsid w:val="00965D81"/>
    <w:rsid w:val="00966AB1"/>
    <w:rsid w:val="00982AE3"/>
    <w:rsid w:val="00985812"/>
    <w:rsid w:val="00985B63"/>
    <w:rsid w:val="00986C86"/>
    <w:rsid w:val="0098793C"/>
    <w:rsid w:val="00990813"/>
    <w:rsid w:val="00995D74"/>
    <w:rsid w:val="00996514"/>
    <w:rsid w:val="009A27CA"/>
    <w:rsid w:val="009A2F91"/>
    <w:rsid w:val="009B2182"/>
    <w:rsid w:val="009B446F"/>
    <w:rsid w:val="009B65DD"/>
    <w:rsid w:val="009C07AB"/>
    <w:rsid w:val="009C2017"/>
    <w:rsid w:val="009C3D96"/>
    <w:rsid w:val="009C56C9"/>
    <w:rsid w:val="009C5D35"/>
    <w:rsid w:val="009D00B6"/>
    <w:rsid w:val="009D0F40"/>
    <w:rsid w:val="009D1960"/>
    <w:rsid w:val="009D26D2"/>
    <w:rsid w:val="009E1F7E"/>
    <w:rsid w:val="009E4608"/>
    <w:rsid w:val="009E7307"/>
    <w:rsid w:val="009F37B7"/>
    <w:rsid w:val="009F5201"/>
    <w:rsid w:val="009F761A"/>
    <w:rsid w:val="00A05113"/>
    <w:rsid w:val="00A10F02"/>
    <w:rsid w:val="00A12721"/>
    <w:rsid w:val="00A164B4"/>
    <w:rsid w:val="00A20864"/>
    <w:rsid w:val="00A26956"/>
    <w:rsid w:val="00A27122"/>
    <w:rsid w:val="00A27486"/>
    <w:rsid w:val="00A32704"/>
    <w:rsid w:val="00A337B2"/>
    <w:rsid w:val="00A34FB8"/>
    <w:rsid w:val="00A36FC8"/>
    <w:rsid w:val="00A44610"/>
    <w:rsid w:val="00A50074"/>
    <w:rsid w:val="00A51521"/>
    <w:rsid w:val="00A521A5"/>
    <w:rsid w:val="00A53350"/>
    <w:rsid w:val="00A53724"/>
    <w:rsid w:val="00A53FC8"/>
    <w:rsid w:val="00A56066"/>
    <w:rsid w:val="00A573B1"/>
    <w:rsid w:val="00A65251"/>
    <w:rsid w:val="00A72996"/>
    <w:rsid w:val="00A73129"/>
    <w:rsid w:val="00A740B9"/>
    <w:rsid w:val="00A755D8"/>
    <w:rsid w:val="00A81F5B"/>
    <w:rsid w:val="00A82346"/>
    <w:rsid w:val="00A9161A"/>
    <w:rsid w:val="00A92BA1"/>
    <w:rsid w:val="00A93AF3"/>
    <w:rsid w:val="00A95A32"/>
    <w:rsid w:val="00AA20FB"/>
    <w:rsid w:val="00AA2703"/>
    <w:rsid w:val="00AB184C"/>
    <w:rsid w:val="00AB4A5D"/>
    <w:rsid w:val="00AC6BC6"/>
    <w:rsid w:val="00AC7381"/>
    <w:rsid w:val="00AE5572"/>
    <w:rsid w:val="00AE65E2"/>
    <w:rsid w:val="00AE7C1D"/>
    <w:rsid w:val="00AE7D2E"/>
    <w:rsid w:val="00AF1460"/>
    <w:rsid w:val="00AF5FEC"/>
    <w:rsid w:val="00AF7280"/>
    <w:rsid w:val="00B0105B"/>
    <w:rsid w:val="00B04A3F"/>
    <w:rsid w:val="00B04AC6"/>
    <w:rsid w:val="00B10EE3"/>
    <w:rsid w:val="00B14B3A"/>
    <w:rsid w:val="00B15449"/>
    <w:rsid w:val="00B1750E"/>
    <w:rsid w:val="00B1780F"/>
    <w:rsid w:val="00B17A99"/>
    <w:rsid w:val="00B200A8"/>
    <w:rsid w:val="00B25A4E"/>
    <w:rsid w:val="00B26B1D"/>
    <w:rsid w:val="00B34F40"/>
    <w:rsid w:val="00B376C9"/>
    <w:rsid w:val="00B37C45"/>
    <w:rsid w:val="00B41BD6"/>
    <w:rsid w:val="00B429D5"/>
    <w:rsid w:val="00B5001B"/>
    <w:rsid w:val="00B56C98"/>
    <w:rsid w:val="00B57EC9"/>
    <w:rsid w:val="00B61097"/>
    <w:rsid w:val="00B6173D"/>
    <w:rsid w:val="00B70449"/>
    <w:rsid w:val="00B7273E"/>
    <w:rsid w:val="00B757B3"/>
    <w:rsid w:val="00B82E92"/>
    <w:rsid w:val="00B8365C"/>
    <w:rsid w:val="00B8487F"/>
    <w:rsid w:val="00B86DE0"/>
    <w:rsid w:val="00B93086"/>
    <w:rsid w:val="00BA128B"/>
    <w:rsid w:val="00BA1691"/>
    <w:rsid w:val="00BA19ED"/>
    <w:rsid w:val="00BA4B8D"/>
    <w:rsid w:val="00BA4D47"/>
    <w:rsid w:val="00BA5499"/>
    <w:rsid w:val="00BB387F"/>
    <w:rsid w:val="00BC0F7D"/>
    <w:rsid w:val="00BD4CEF"/>
    <w:rsid w:val="00BD54EE"/>
    <w:rsid w:val="00BD655C"/>
    <w:rsid w:val="00BD7D31"/>
    <w:rsid w:val="00BE3255"/>
    <w:rsid w:val="00BE5232"/>
    <w:rsid w:val="00BE6F20"/>
    <w:rsid w:val="00BF11FD"/>
    <w:rsid w:val="00BF128E"/>
    <w:rsid w:val="00BF2282"/>
    <w:rsid w:val="00BF2ECA"/>
    <w:rsid w:val="00BF4A87"/>
    <w:rsid w:val="00C034F3"/>
    <w:rsid w:val="00C0582B"/>
    <w:rsid w:val="00C074DD"/>
    <w:rsid w:val="00C1496A"/>
    <w:rsid w:val="00C23CB8"/>
    <w:rsid w:val="00C240BA"/>
    <w:rsid w:val="00C33079"/>
    <w:rsid w:val="00C36257"/>
    <w:rsid w:val="00C40ABC"/>
    <w:rsid w:val="00C45231"/>
    <w:rsid w:val="00C520E3"/>
    <w:rsid w:val="00C52920"/>
    <w:rsid w:val="00C551FF"/>
    <w:rsid w:val="00C55FC7"/>
    <w:rsid w:val="00C64E73"/>
    <w:rsid w:val="00C72833"/>
    <w:rsid w:val="00C760FD"/>
    <w:rsid w:val="00C80F1D"/>
    <w:rsid w:val="00C81907"/>
    <w:rsid w:val="00C8199E"/>
    <w:rsid w:val="00C82B29"/>
    <w:rsid w:val="00C830A4"/>
    <w:rsid w:val="00C833E1"/>
    <w:rsid w:val="00C8418F"/>
    <w:rsid w:val="00C86D0C"/>
    <w:rsid w:val="00C91962"/>
    <w:rsid w:val="00C9270E"/>
    <w:rsid w:val="00C92A64"/>
    <w:rsid w:val="00C93F40"/>
    <w:rsid w:val="00C96F6B"/>
    <w:rsid w:val="00CA3D0C"/>
    <w:rsid w:val="00CB071A"/>
    <w:rsid w:val="00CB17B9"/>
    <w:rsid w:val="00CC2E87"/>
    <w:rsid w:val="00CD2379"/>
    <w:rsid w:val="00CD3F6C"/>
    <w:rsid w:val="00CE02DA"/>
    <w:rsid w:val="00CE2D49"/>
    <w:rsid w:val="00CE73F0"/>
    <w:rsid w:val="00CF208C"/>
    <w:rsid w:val="00CF21DC"/>
    <w:rsid w:val="00CF6462"/>
    <w:rsid w:val="00D0234F"/>
    <w:rsid w:val="00D030C0"/>
    <w:rsid w:val="00D05431"/>
    <w:rsid w:val="00D06E20"/>
    <w:rsid w:val="00D11B4C"/>
    <w:rsid w:val="00D125FA"/>
    <w:rsid w:val="00D21B9C"/>
    <w:rsid w:val="00D21FBF"/>
    <w:rsid w:val="00D321E8"/>
    <w:rsid w:val="00D34984"/>
    <w:rsid w:val="00D35708"/>
    <w:rsid w:val="00D446CE"/>
    <w:rsid w:val="00D57972"/>
    <w:rsid w:val="00D675A9"/>
    <w:rsid w:val="00D679DD"/>
    <w:rsid w:val="00D7344C"/>
    <w:rsid w:val="00D738D6"/>
    <w:rsid w:val="00D73B2F"/>
    <w:rsid w:val="00D73CAE"/>
    <w:rsid w:val="00D755EB"/>
    <w:rsid w:val="00D76048"/>
    <w:rsid w:val="00D80976"/>
    <w:rsid w:val="00D80CD1"/>
    <w:rsid w:val="00D80D66"/>
    <w:rsid w:val="00D82E6F"/>
    <w:rsid w:val="00D83778"/>
    <w:rsid w:val="00D8520E"/>
    <w:rsid w:val="00D87E00"/>
    <w:rsid w:val="00D90F78"/>
    <w:rsid w:val="00D9134D"/>
    <w:rsid w:val="00DA59DF"/>
    <w:rsid w:val="00DA738B"/>
    <w:rsid w:val="00DA7A03"/>
    <w:rsid w:val="00DB054E"/>
    <w:rsid w:val="00DB1818"/>
    <w:rsid w:val="00DB2ADA"/>
    <w:rsid w:val="00DB59F3"/>
    <w:rsid w:val="00DC309B"/>
    <w:rsid w:val="00DC33C5"/>
    <w:rsid w:val="00DC4DA2"/>
    <w:rsid w:val="00DC7026"/>
    <w:rsid w:val="00DD1A73"/>
    <w:rsid w:val="00DD2B9E"/>
    <w:rsid w:val="00DD46D9"/>
    <w:rsid w:val="00DD4C17"/>
    <w:rsid w:val="00DD6B71"/>
    <w:rsid w:val="00DD74A5"/>
    <w:rsid w:val="00DE31BD"/>
    <w:rsid w:val="00DE3274"/>
    <w:rsid w:val="00DF2B1F"/>
    <w:rsid w:val="00DF4739"/>
    <w:rsid w:val="00DF527D"/>
    <w:rsid w:val="00DF62CD"/>
    <w:rsid w:val="00E012B5"/>
    <w:rsid w:val="00E148F8"/>
    <w:rsid w:val="00E16509"/>
    <w:rsid w:val="00E33D22"/>
    <w:rsid w:val="00E415D3"/>
    <w:rsid w:val="00E44582"/>
    <w:rsid w:val="00E505CD"/>
    <w:rsid w:val="00E52E54"/>
    <w:rsid w:val="00E53AC0"/>
    <w:rsid w:val="00E71144"/>
    <w:rsid w:val="00E77645"/>
    <w:rsid w:val="00E878B2"/>
    <w:rsid w:val="00E9375A"/>
    <w:rsid w:val="00E93769"/>
    <w:rsid w:val="00E96620"/>
    <w:rsid w:val="00EA15B0"/>
    <w:rsid w:val="00EA5EA7"/>
    <w:rsid w:val="00EA7313"/>
    <w:rsid w:val="00EC08EA"/>
    <w:rsid w:val="00EC4A25"/>
    <w:rsid w:val="00EC4E90"/>
    <w:rsid w:val="00EC6125"/>
    <w:rsid w:val="00ED2CD7"/>
    <w:rsid w:val="00ED4FB8"/>
    <w:rsid w:val="00EE7474"/>
    <w:rsid w:val="00EF608C"/>
    <w:rsid w:val="00F00970"/>
    <w:rsid w:val="00F025A2"/>
    <w:rsid w:val="00F04712"/>
    <w:rsid w:val="00F13360"/>
    <w:rsid w:val="00F14C1A"/>
    <w:rsid w:val="00F15673"/>
    <w:rsid w:val="00F22EC7"/>
    <w:rsid w:val="00F25498"/>
    <w:rsid w:val="00F26213"/>
    <w:rsid w:val="00F2767F"/>
    <w:rsid w:val="00F3119C"/>
    <w:rsid w:val="00F315D6"/>
    <w:rsid w:val="00F31798"/>
    <w:rsid w:val="00F325C8"/>
    <w:rsid w:val="00F35CCC"/>
    <w:rsid w:val="00F35FE5"/>
    <w:rsid w:val="00F42D6A"/>
    <w:rsid w:val="00F434F8"/>
    <w:rsid w:val="00F533D0"/>
    <w:rsid w:val="00F56BED"/>
    <w:rsid w:val="00F653B8"/>
    <w:rsid w:val="00F6759B"/>
    <w:rsid w:val="00F70EBB"/>
    <w:rsid w:val="00F72436"/>
    <w:rsid w:val="00F7345E"/>
    <w:rsid w:val="00F802D7"/>
    <w:rsid w:val="00F83D8C"/>
    <w:rsid w:val="00F85764"/>
    <w:rsid w:val="00F86749"/>
    <w:rsid w:val="00F86D7C"/>
    <w:rsid w:val="00F87EE1"/>
    <w:rsid w:val="00F9008D"/>
    <w:rsid w:val="00F915EA"/>
    <w:rsid w:val="00F924FC"/>
    <w:rsid w:val="00FA1266"/>
    <w:rsid w:val="00FA68E1"/>
    <w:rsid w:val="00FB1EDB"/>
    <w:rsid w:val="00FC1192"/>
    <w:rsid w:val="00FD0881"/>
    <w:rsid w:val="00FD0F7F"/>
    <w:rsid w:val="00FD117E"/>
    <w:rsid w:val="00FD4D14"/>
    <w:rsid w:val="00FD529B"/>
    <w:rsid w:val="00FD5AAC"/>
    <w:rsid w:val="00FD5CAD"/>
    <w:rsid w:val="00FF699E"/>
    <w:rsid w:val="00FF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List 4" w:qFormat="1"/>
    <w:lsdException w:name="List Bullet 5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a5"/>
    <w:qFormat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1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註解方塊文字 字元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11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30">
    <w:name w:val="標題 3 字元"/>
    <w:link w:val="3"/>
    <w:rsid w:val="006935FD"/>
    <w:rPr>
      <w:rFonts w:ascii="Arial" w:hAnsi="Arial"/>
      <w:sz w:val="28"/>
      <w:lang w:eastAsia="en-US"/>
    </w:rPr>
  </w:style>
  <w:style w:type="character" w:customStyle="1" w:styleId="20">
    <w:name w:val="標題 2 字元"/>
    <w:link w:val="2"/>
    <w:rsid w:val="006935FD"/>
    <w:rPr>
      <w:rFonts w:ascii="Arial" w:hAnsi="Arial"/>
      <w:sz w:val="32"/>
      <w:lang w:eastAsia="en-US"/>
    </w:rPr>
  </w:style>
  <w:style w:type="character" w:customStyle="1" w:styleId="41">
    <w:name w:val="標題 4 字元"/>
    <w:link w:val="40"/>
    <w:rsid w:val="006935FD"/>
    <w:rPr>
      <w:rFonts w:ascii="Arial" w:hAnsi="Arial"/>
      <w:sz w:val="24"/>
      <w:lang w:eastAsia="en-US"/>
    </w:rPr>
  </w:style>
  <w:style w:type="character" w:customStyle="1" w:styleId="TFZchn">
    <w:name w:val="TF Zchn"/>
    <w:link w:val="TF"/>
    <w:locked/>
    <w:rsid w:val="00C830A4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C830A4"/>
    <w:rPr>
      <w:rFonts w:ascii="Arial" w:hAnsi="Arial"/>
      <w:b/>
      <w:lang w:eastAsia="en-US"/>
    </w:rPr>
  </w:style>
  <w:style w:type="character" w:styleId="ab">
    <w:name w:val="annotation reference"/>
    <w:rsid w:val="007107EF"/>
    <w:rPr>
      <w:sz w:val="21"/>
      <w:szCs w:val="21"/>
    </w:rPr>
  </w:style>
  <w:style w:type="paragraph" w:styleId="ac">
    <w:name w:val="annotation text"/>
    <w:basedOn w:val="a"/>
    <w:link w:val="ad"/>
    <w:qFormat/>
    <w:rsid w:val="007107EF"/>
  </w:style>
  <w:style w:type="character" w:customStyle="1" w:styleId="ad">
    <w:name w:val="註解文字 字元"/>
    <w:link w:val="ac"/>
    <w:qFormat/>
    <w:rsid w:val="007107EF"/>
    <w:rPr>
      <w:lang w:eastAsia="en-US"/>
    </w:rPr>
  </w:style>
  <w:style w:type="paragraph" w:styleId="ae">
    <w:name w:val="annotation subject"/>
    <w:basedOn w:val="ac"/>
    <w:next w:val="ac"/>
    <w:link w:val="af"/>
    <w:rsid w:val="007107EF"/>
    <w:rPr>
      <w:b/>
      <w:bCs/>
    </w:rPr>
  </w:style>
  <w:style w:type="character" w:customStyle="1" w:styleId="af">
    <w:name w:val="註解主旨 字元"/>
    <w:link w:val="ae"/>
    <w:rsid w:val="007107EF"/>
    <w:rPr>
      <w:b/>
      <w:bCs/>
      <w:lang w:eastAsia="en-US"/>
    </w:rPr>
  </w:style>
  <w:style w:type="character" w:customStyle="1" w:styleId="B1Char1">
    <w:name w:val="B1 Char1"/>
    <w:link w:val="B1"/>
    <w:qFormat/>
    <w:locked/>
    <w:rsid w:val="007107EF"/>
    <w:rPr>
      <w:lang w:eastAsia="en-US"/>
    </w:rPr>
  </w:style>
  <w:style w:type="character" w:customStyle="1" w:styleId="B2Char">
    <w:name w:val="B2 Char"/>
    <w:link w:val="B2"/>
    <w:qFormat/>
    <w:locked/>
    <w:rsid w:val="007107EF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D321E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321E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rsid w:val="005160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160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1606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D1A73"/>
    <w:rPr>
      <w:lang w:val="en-GB" w:eastAsia="en-US"/>
    </w:rPr>
  </w:style>
  <w:style w:type="paragraph" w:styleId="af0">
    <w:name w:val="Revision"/>
    <w:hidden/>
    <w:uiPriority w:val="99"/>
    <w:semiHidden/>
    <w:rsid w:val="008624D6"/>
    <w:rPr>
      <w:lang w:eastAsia="en-US"/>
    </w:rPr>
  </w:style>
  <w:style w:type="paragraph" w:styleId="43">
    <w:name w:val="List 4"/>
    <w:basedOn w:val="32"/>
    <w:qFormat/>
    <w:rsid w:val="008624D6"/>
    <w:pPr>
      <w:ind w:left="1418" w:hanging="284"/>
      <w:contextualSpacing w:val="0"/>
    </w:pPr>
    <w:rPr>
      <w:rFonts w:eastAsia="SimSun"/>
    </w:rPr>
  </w:style>
  <w:style w:type="paragraph" w:styleId="32">
    <w:name w:val="List 3"/>
    <w:basedOn w:val="a"/>
    <w:rsid w:val="008624D6"/>
    <w:pPr>
      <w:ind w:left="849" w:hanging="283"/>
      <w:contextualSpacing/>
    </w:pPr>
  </w:style>
  <w:style w:type="character" w:customStyle="1" w:styleId="B1Char">
    <w:name w:val="B1 Char"/>
    <w:qFormat/>
    <w:rsid w:val="008272C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272CB"/>
    <w:rPr>
      <w:lang w:eastAsia="en-US"/>
    </w:rPr>
  </w:style>
  <w:style w:type="paragraph" w:styleId="51">
    <w:name w:val="List 5"/>
    <w:basedOn w:val="a"/>
    <w:rsid w:val="00B1780F"/>
    <w:pPr>
      <w:ind w:left="1415" w:hanging="283"/>
      <w:contextualSpacing/>
    </w:pPr>
  </w:style>
  <w:style w:type="paragraph" w:styleId="52">
    <w:name w:val="List Bullet 5"/>
    <w:basedOn w:val="4"/>
    <w:qFormat/>
    <w:rsid w:val="00B1780F"/>
    <w:pPr>
      <w:numPr>
        <w:numId w:val="0"/>
      </w:numPr>
      <w:ind w:left="1702"/>
      <w:contextualSpacing w:val="0"/>
    </w:pPr>
    <w:rPr>
      <w:rFonts w:eastAsia="Malgun Gothic"/>
    </w:rPr>
  </w:style>
  <w:style w:type="paragraph" w:styleId="4">
    <w:name w:val="List Bullet 4"/>
    <w:basedOn w:val="a"/>
    <w:rsid w:val="00B1780F"/>
    <w:pPr>
      <w:numPr>
        <w:numId w:val="5"/>
      </w:numPr>
      <w:tabs>
        <w:tab w:val="num" w:pos="1209"/>
      </w:tabs>
      <w:ind w:left="1209" w:hanging="360"/>
      <w:contextualSpacing/>
    </w:pPr>
  </w:style>
  <w:style w:type="character" w:customStyle="1" w:styleId="a5">
    <w:name w:val="頁尾 字元"/>
    <w:link w:val="a4"/>
    <w:qFormat/>
    <w:rsid w:val="00B26B1D"/>
    <w:rPr>
      <w:rFonts w:ascii="Arial" w:hAnsi="Arial"/>
      <w:b/>
      <w:i/>
      <w:noProof/>
      <w:sz w:val="18"/>
    </w:rPr>
  </w:style>
  <w:style w:type="character" w:customStyle="1" w:styleId="TFChar">
    <w:name w:val="TF Char"/>
    <w:qFormat/>
    <w:rsid w:val="00B26B1D"/>
    <w:rPr>
      <w:rFonts w:ascii="Arial" w:hAnsi="Arial"/>
      <w:b/>
      <w:lang w:val="en-GB" w:eastAsia="en-US"/>
    </w:rPr>
  </w:style>
  <w:style w:type="paragraph" w:customStyle="1" w:styleId="CRCoverPage">
    <w:name w:val="CR Cover Page"/>
    <w:link w:val="CRCoverPageZchn"/>
    <w:qFormat/>
    <w:rsid w:val="00106C2B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106C2B"/>
    <w:rPr>
      <w:rFonts w:ascii="Arial" w:eastAsiaTheme="minorEastAsia" w:hAnsi="Arial"/>
      <w:lang w:eastAsia="en-US"/>
    </w:rPr>
  </w:style>
  <w:style w:type="character" w:customStyle="1" w:styleId="B1Zchn">
    <w:name w:val="B1 Zchn"/>
    <w:qFormat/>
    <w:rsid w:val="001576D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253B0"/>
    <w:rPr>
      <w:lang w:eastAsia="en-US"/>
    </w:rPr>
  </w:style>
  <w:style w:type="character" w:customStyle="1" w:styleId="B4Char">
    <w:name w:val="B4 Char"/>
    <w:link w:val="B4"/>
    <w:qFormat/>
    <w:rsid w:val="005253B0"/>
    <w:rPr>
      <w:lang w:eastAsia="en-US"/>
    </w:rPr>
  </w:style>
  <w:style w:type="character" w:customStyle="1" w:styleId="fontstyle01">
    <w:name w:val="fontstyle01"/>
    <w:basedOn w:val="a0"/>
    <w:qFormat/>
    <w:rsid w:val="005253B0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Char">
    <w:name w:val="NO Char"/>
    <w:qFormat/>
    <w:rsid w:val="007B34AC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7D6D64"/>
    <w:rPr>
      <w:lang w:eastAsia="en-US"/>
    </w:rPr>
  </w:style>
  <w:style w:type="paragraph" w:styleId="af1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a"/>
    <w:link w:val="af2"/>
    <w:uiPriority w:val="34"/>
    <w:qFormat/>
    <w:rsid w:val="00316D17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val="en-US"/>
    </w:rPr>
  </w:style>
  <w:style w:type="character" w:customStyle="1" w:styleId="af2">
    <w:name w:val="清單段落 字元"/>
    <w:aliases w:val="- Bullets 字元,?? ?? 字元,????? 字元,???? 字元,Lista1 字元,목록 단락 字元,リスト段落 字元,列出段落1 字元,中等深浅网格 1 - 着色 21 字元,列表段落 字元,¥ê¥¹¥È¶ÎÂä 字元,¥¡¡¡¡ì¬º¥¹¥È¶ÎÂä 字元,ÁÐ³ö¶ÎÂä 字元,列表段落1 字元,—ño’i—Ž 字元,1st level - Bullet List Paragraph 字元,Lettre d'introduction 字元,목록단락 字元,列 字元"/>
    <w:link w:val="af1"/>
    <w:uiPriority w:val="34"/>
    <w:qFormat/>
    <w:locked/>
    <w:rsid w:val="00316D17"/>
    <w:rPr>
      <w:rFonts w:eastAsia="Times New Roman"/>
      <w:lang w:val="en-US" w:eastAsia="en-US"/>
    </w:rPr>
  </w:style>
  <w:style w:type="paragraph" w:customStyle="1" w:styleId="B6">
    <w:name w:val="B6"/>
    <w:basedOn w:val="B5"/>
    <w:link w:val="B6Char"/>
    <w:qFormat/>
    <w:rsid w:val="0084295D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zh-CN"/>
    </w:rPr>
  </w:style>
  <w:style w:type="character" w:customStyle="1" w:styleId="B6Char">
    <w:name w:val="B6 Char"/>
    <w:link w:val="B6"/>
    <w:qFormat/>
    <w:rsid w:val="0084295D"/>
    <w:rPr>
      <w:rFonts w:eastAsia="Times New Roman"/>
      <w:lang w:val="en-US" w:eastAsia="zh-CN"/>
    </w:rPr>
  </w:style>
  <w:style w:type="paragraph" w:customStyle="1" w:styleId="B7">
    <w:name w:val="B7"/>
    <w:basedOn w:val="B6"/>
    <w:link w:val="B7Char"/>
    <w:qFormat/>
    <w:rsid w:val="0084295D"/>
    <w:pPr>
      <w:ind w:left="2269"/>
    </w:pPr>
  </w:style>
  <w:style w:type="character" w:customStyle="1" w:styleId="B7Char">
    <w:name w:val="B7 Char"/>
    <w:link w:val="B7"/>
    <w:qFormat/>
    <w:rsid w:val="0084295D"/>
    <w:rPr>
      <w:rFonts w:eastAsia="Times New Roman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E39E8-E5EF-4B9A-AEF3-9D5FF9A41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3665</Words>
  <Characters>20892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38.351</vt:lpstr>
    </vt:vector>
  </TitlesOfParts>
  <Company>ETSI</Company>
  <LinksUpToDate>false</LinksUpToDate>
  <CharactersWithSpaces>24508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38.351</dc:title>
  <dc:subject>NR; Sidelink Relay Adaptation Protocol (SRAP) Specification (Release 18)</dc:subject>
  <dc:creator>MCC Support</dc:creator>
  <cp:keywords/>
  <dc:description/>
  <cp:lastModifiedBy>ASUSTeK-Xinra</cp:lastModifiedBy>
  <cp:revision>2</cp:revision>
  <cp:lastPrinted>2019-02-25T14:05:00Z</cp:lastPrinted>
  <dcterms:created xsi:type="dcterms:W3CDTF">2025-02-19T16:44:00Z</dcterms:created>
  <dcterms:modified xsi:type="dcterms:W3CDTF">2025-02-19T16:44:00Z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(2)OoALDOiBjyQYvBHfE5QOogAyLzcatzdprBUfYy8W69QfWZ5RmxsW2B26IcGYTXtrJncNQVaQ
RybvwgUBWZZzrz5apmWngHFk8PBfTQFwhXYSfFikcBJ2HlvG2M5NlcJiDzxS8v/H6A0ag/tB
PYMo0FjjaRlMqg9XPargbdqsGFJnrl9rRXJshnIc7bjqF78piUpmyM3NtFBOg7qDKQWMu4Po
2jajwOcs0D5bqvrZYD</vt:lpwstr>
  </property>
  <property fmtid="{D5CDD505-2E9C-101B-9397-08002B2CF9AE}" pid="3" name="_2015_ms_pID_7253431">
    <vt:lpwstr>Eo3AwM54jjQsOnTRz0vzmO3hrxzlIvjeey0tQBu/9prK1FNnMIYYrC
MHbjb17lpgOog1Gqlco9GU0VnNUbOiiVtcXmmLoBGaNhhfrgyLiwiT95MiE7sDXkBJYviXka
zFUyHIEOS0OqyAhu5xKqvc0nT7m+JurUSLU9X872ldsMVo6BMUAbTRFjoT9A2H/T8Bb6zVcA
rHCWBhlbuzh5WMFF</vt:lpwstr>
  </property>
  <property fmtid="{D5CDD505-2E9C-101B-9397-08002B2CF9AE}" pid="4" name="GrammarlyDocumentId">
    <vt:lpwstr>1311d32ec585fc1c4f840dedd3d5702213df991df46ee92b6c7fa954a541f0b1</vt:lpwstr>
  </property>
</Properties>
</file>